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CC6A0F" w14:textId="77777777" w:rsidR="00523A9E" w:rsidRDefault="00523A9E" w:rsidP="00523A9E">
      <w:pPr>
        <w:jc w:val="center"/>
        <w:rPr>
          <w:b/>
          <w:bCs/>
        </w:rPr>
      </w:pPr>
    </w:p>
    <w:p w14:paraId="7E0D80C3" w14:textId="77777777" w:rsidR="00523A9E" w:rsidRDefault="00523A9E" w:rsidP="00523A9E">
      <w:pPr>
        <w:jc w:val="center"/>
        <w:rPr>
          <w:b/>
          <w:bCs/>
        </w:rPr>
      </w:pPr>
    </w:p>
    <w:p w14:paraId="6711A555" w14:textId="77777777" w:rsidR="006F59F5" w:rsidRPr="006F59F5" w:rsidRDefault="006F59F5" w:rsidP="006F59F5">
      <w:pPr>
        <w:jc w:val="center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0"/>
        <w:gridCol w:w="4505"/>
      </w:tblGrid>
      <w:tr w:rsidR="006F59F5" w:rsidRPr="006F59F5" w14:paraId="6D1E5538" w14:textId="77777777" w:rsidTr="00F15A67">
        <w:trPr>
          <w:trHeight w:val="2486"/>
        </w:trPr>
        <w:tc>
          <w:tcPr>
            <w:tcW w:w="4935" w:type="dxa"/>
          </w:tcPr>
          <w:p w14:paraId="2B00AEAF" w14:textId="77777777" w:rsidR="006F59F5" w:rsidRPr="006F59F5" w:rsidRDefault="006F59F5" w:rsidP="006F59F5">
            <w:pPr>
              <w:rPr>
                <w:b/>
                <w:bCs/>
              </w:rPr>
            </w:pPr>
            <w:r w:rsidRPr="006F59F5">
              <w:rPr>
                <w:b/>
                <w:bCs/>
              </w:rPr>
              <w:t>Согласовано:</w:t>
            </w:r>
          </w:p>
          <w:p w14:paraId="543A2C44" w14:textId="77777777" w:rsidR="006F59F5" w:rsidRPr="006F59F5" w:rsidRDefault="006F59F5" w:rsidP="006F59F5">
            <w:pPr>
              <w:rPr>
                <w:b/>
                <w:bCs/>
              </w:rPr>
            </w:pPr>
            <w:r w:rsidRPr="006F59F5">
              <w:rPr>
                <w:b/>
                <w:bCs/>
              </w:rPr>
              <w:t>Директор по экономике и финансам</w:t>
            </w:r>
          </w:p>
          <w:p w14:paraId="56C10B7D" w14:textId="77777777" w:rsidR="006F59F5" w:rsidRPr="006F59F5" w:rsidRDefault="006F59F5" w:rsidP="006F59F5">
            <w:pPr>
              <w:jc w:val="center"/>
              <w:rPr>
                <w:b/>
                <w:bCs/>
                <w:i/>
              </w:rPr>
            </w:pPr>
          </w:p>
          <w:p w14:paraId="46E28BA2" w14:textId="77777777" w:rsidR="006F59F5" w:rsidRPr="006F59F5" w:rsidRDefault="006F59F5" w:rsidP="006F59F5">
            <w:pPr>
              <w:jc w:val="center"/>
              <w:rPr>
                <w:b/>
                <w:bCs/>
                <w:i/>
              </w:rPr>
            </w:pPr>
          </w:p>
          <w:p w14:paraId="7C139BCA" w14:textId="77777777" w:rsidR="006F59F5" w:rsidRPr="006F59F5" w:rsidRDefault="006F59F5" w:rsidP="006F59F5">
            <w:pPr>
              <w:rPr>
                <w:b/>
                <w:bCs/>
              </w:rPr>
            </w:pPr>
            <w:r w:rsidRPr="006F59F5">
              <w:rPr>
                <w:b/>
                <w:bCs/>
              </w:rPr>
              <w:t xml:space="preserve">__________________/Д.Н. Мязин/  </w:t>
            </w:r>
          </w:p>
          <w:p w14:paraId="174CA1B3" w14:textId="77777777" w:rsidR="006F59F5" w:rsidRDefault="006F59F5" w:rsidP="006F59F5">
            <w:pPr>
              <w:rPr>
                <w:b/>
                <w:bCs/>
              </w:rPr>
            </w:pPr>
          </w:p>
          <w:p w14:paraId="71E419AE" w14:textId="77777777" w:rsidR="006F59F5" w:rsidRPr="006F59F5" w:rsidRDefault="006F59F5" w:rsidP="006F59F5">
            <w:pPr>
              <w:rPr>
                <w:b/>
                <w:bCs/>
              </w:rPr>
            </w:pPr>
            <w:r w:rsidRPr="006F59F5">
              <w:rPr>
                <w:b/>
                <w:bCs/>
              </w:rPr>
              <w:t>«___»____________________ 2019 г.</w:t>
            </w:r>
          </w:p>
        </w:tc>
        <w:tc>
          <w:tcPr>
            <w:tcW w:w="4554" w:type="dxa"/>
          </w:tcPr>
          <w:p w14:paraId="56BA1741" w14:textId="77777777" w:rsidR="006F59F5" w:rsidRPr="006F59F5" w:rsidRDefault="006F59F5" w:rsidP="006F59F5">
            <w:pPr>
              <w:rPr>
                <w:b/>
                <w:bCs/>
              </w:rPr>
            </w:pPr>
            <w:r w:rsidRPr="006F59F5">
              <w:rPr>
                <w:b/>
                <w:bCs/>
              </w:rPr>
              <w:t>Утверждаю:</w:t>
            </w:r>
          </w:p>
          <w:p w14:paraId="3C1AF9F2" w14:textId="77777777" w:rsidR="006F59F5" w:rsidRPr="006F59F5" w:rsidRDefault="006F59F5" w:rsidP="006F59F5">
            <w:pPr>
              <w:rPr>
                <w:b/>
                <w:bCs/>
              </w:rPr>
            </w:pPr>
            <w:r w:rsidRPr="006F59F5">
              <w:rPr>
                <w:b/>
                <w:bCs/>
              </w:rPr>
              <w:t xml:space="preserve">Генеральный директор                                                 </w:t>
            </w:r>
          </w:p>
          <w:p w14:paraId="71F390E1" w14:textId="77777777" w:rsidR="006F59F5" w:rsidRPr="006F59F5" w:rsidRDefault="006F59F5" w:rsidP="006F59F5">
            <w:pPr>
              <w:jc w:val="center"/>
              <w:rPr>
                <w:b/>
                <w:bCs/>
                <w:i/>
              </w:rPr>
            </w:pPr>
          </w:p>
          <w:p w14:paraId="2809EB05" w14:textId="77777777" w:rsidR="006F59F5" w:rsidRPr="006F59F5" w:rsidRDefault="006F59F5" w:rsidP="006F59F5">
            <w:pPr>
              <w:jc w:val="center"/>
              <w:rPr>
                <w:b/>
                <w:bCs/>
                <w:i/>
              </w:rPr>
            </w:pPr>
          </w:p>
          <w:p w14:paraId="1F89EC38" w14:textId="77777777" w:rsidR="006F59F5" w:rsidRPr="006F59F5" w:rsidRDefault="006F59F5" w:rsidP="006F59F5">
            <w:pPr>
              <w:jc w:val="center"/>
              <w:rPr>
                <w:b/>
                <w:bCs/>
              </w:rPr>
            </w:pPr>
            <w:r w:rsidRPr="006F59F5">
              <w:rPr>
                <w:b/>
                <w:bCs/>
              </w:rPr>
              <w:t xml:space="preserve">_________________/А.А. Щербаков/ </w:t>
            </w:r>
          </w:p>
          <w:p w14:paraId="0937EC2D" w14:textId="77777777" w:rsidR="006F59F5" w:rsidRPr="006F59F5" w:rsidRDefault="006F59F5" w:rsidP="006F59F5">
            <w:pPr>
              <w:jc w:val="center"/>
              <w:rPr>
                <w:b/>
                <w:bCs/>
              </w:rPr>
            </w:pPr>
            <w:r w:rsidRPr="006F59F5">
              <w:rPr>
                <w:b/>
                <w:bCs/>
              </w:rPr>
              <w:t xml:space="preserve">        </w:t>
            </w:r>
          </w:p>
          <w:p w14:paraId="416C26EE" w14:textId="77777777" w:rsidR="006F59F5" w:rsidRPr="006F59F5" w:rsidRDefault="006F59F5" w:rsidP="006F59F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6F59F5">
              <w:rPr>
                <w:b/>
                <w:bCs/>
              </w:rPr>
              <w:t>«___»___________________2019 г.</w:t>
            </w:r>
          </w:p>
        </w:tc>
      </w:tr>
    </w:tbl>
    <w:p w14:paraId="3FB8409A" w14:textId="77777777" w:rsidR="006F59F5" w:rsidRDefault="006F59F5" w:rsidP="00187C75">
      <w:pPr>
        <w:rPr>
          <w:b/>
          <w:bCs/>
        </w:rPr>
      </w:pPr>
    </w:p>
    <w:p w14:paraId="1A932625" w14:textId="77777777" w:rsidR="006F59F5" w:rsidRDefault="006F59F5" w:rsidP="00523A9E">
      <w:pPr>
        <w:jc w:val="center"/>
        <w:rPr>
          <w:b/>
          <w:bCs/>
        </w:rPr>
      </w:pPr>
    </w:p>
    <w:p w14:paraId="1A2B16E3" w14:textId="77777777" w:rsidR="006F59F5" w:rsidRDefault="006F59F5" w:rsidP="00523A9E">
      <w:pPr>
        <w:jc w:val="center"/>
        <w:rPr>
          <w:b/>
          <w:bCs/>
        </w:rPr>
      </w:pPr>
    </w:p>
    <w:p w14:paraId="0219B3D9" w14:textId="77777777" w:rsidR="00523A9E" w:rsidRPr="0043717A" w:rsidRDefault="00523A9E" w:rsidP="00523A9E">
      <w:pPr>
        <w:jc w:val="center"/>
        <w:rPr>
          <w:b/>
          <w:bCs/>
        </w:rPr>
      </w:pPr>
      <w:r w:rsidRPr="0043717A">
        <w:rPr>
          <w:b/>
          <w:bCs/>
        </w:rPr>
        <w:t>ТЕХНИЧЕСКОЕ ЗАДАНИЕ</w:t>
      </w:r>
    </w:p>
    <w:p w14:paraId="5B17324C" w14:textId="1D248203" w:rsidR="00381A80" w:rsidRDefault="00523A9E" w:rsidP="00381A80">
      <w:pPr>
        <w:jc w:val="center"/>
      </w:pPr>
      <w:r w:rsidRPr="00417372">
        <w:t xml:space="preserve">на поставку </w:t>
      </w:r>
      <w:r w:rsidR="00381A80">
        <w:t>приборов учета электроэнергии «Энергомера»</w:t>
      </w:r>
    </w:p>
    <w:p w14:paraId="5B72BF29" w14:textId="77777777" w:rsidR="00F94A22" w:rsidRPr="0043717A" w:rsidRDefault="00F94A22" w:rsidP="00F94A22">
      <w:pPr>
        <w:jc w:val="center"/>
      </w:pPr>
    </w:p>
    <w:p w14:paraId="5C1C62A2" w14:textId="77777777" w:rsidR="00523A9E" w:rsidRPr="00526DB8" w:rsidRDefault="00523A9E" w:rsidP="00523A9E">
      <w:pPr>
        <w:pStyle w:val="ab"/>
        <w:numPr>
          <w:ilvl w:val="0"/>
          <w:numId w:val="11"/>
        </w:numPr>
        <w:ind w:left="0" w:firstLine="0"/>
        <w:jc w:val="both"/>
        <w:rPr>
          <w:rFonts w:eastAsiaTheme="minorEastAsia"/>
          <w:b/>
        </w:rPr>
      </w:pPr>
      <w:r w:rsidRPr="00526DB8">
        <w:rPr>
          <w:rFonts w:eastAsiaTheme="minorEastAsia"/>
          <w:b/>
        </w:rPr>
        <w:t>КРАТКОЕ ОПИСАНИЕ ЗАКУПАЕМЫХ ТОВАРОВ</w:t>
      </w:r>
    </w:p>
    <w:p w14:paraId="4800B96B" w14:textId="77777777" w:rsidR="00523A9E" w:rsidRPr="00526DB8" w:rsidRDefault="00523A9E" w:rsidP="00523A9E">
      <w:pPr>
        <w:jc w:val="both"/>
        <w:rPr>
          <w:b/>
        </w:rPr>
      </w:pPr>
      <w:r w:rsidRPr="00526DB8">
        <w:rPr>
          <w:b/>
        </w:rPr>
        <w:t>1.1. Наименование и объем закупаемых товаров</w:t>
      </w:r>
    </w:p>
    <w:p w14:paraId="5ED60C2B" w14:textId="03FA2371" w:rsidR="0015732A" w:rsidRPr="0015732A" w:rsidRDefault="00381A80" w:rsidP="0015732A">
      <w:pPr>
        <w:jc w:val="both"/>
        <w:rPr>
          <w:color w:val="000000"/>
        </w:rPr>
      </w:pPr>
      <w:r>
        <w:t>Приборы учета электроэнергии «Энергомера»</w:t>
      </w:r>
      <w:r w:rsidR="000C2B6F" w:rsidRPr="000C2B6F">
        <w:t xml:space="preserve"> </w:t>
      </w:r>
      <w:r w:rsidR="002D1F20" w:rsidRPr="00526DB8">
        <w:t>для</w:t>
      </w:r>
      <w:r w:rsidR="00EB125C">
        <w:t xml:space="preserve"> обеспечения коммерческой деятельности</w:t>
      </w:r>
      <w:r w:rsidR="00F60FF9" w:rsidRPr="00526DB8">
        <w:t xml:space="preserve"> ПАО «Саратовэнерго» (далее - «Товар») со всей необходимой документацией в порядке и на условиях, предусмотренных проектом Договора, прилагаемого к </w:t>
      </w:r>
      <w:r w:rsidR="00EB125C">
        <w:t>закупочной</w:t>
      </w:r>
      <w:r w:rsidR="00F60FF9" w:rsidRPr="00526DB8">
        <w:t xml:space="preserve"> документации</w:t>
      </w:r>
      <w:r w:rsidR="007817E9" w:rsidRPr="00526DB8">
        <w:t xml:space="preserve"> и </w:t>
      </w:r>
      <w:r w:rsidR="00924D5C" w:rsidRPr="00526DB8">
        <w:t>в соответствии с Приложением № 1</w:t>
      </w:r>
      <w:r w:rsidR="007817E9" w:rsidRPr="00526DB8">
        <w:t xml:space="preserve"> к настоящему техническому заданию.</w:t>
      </w:r>
      <w:r w:rsidR="00924D5C" w:rsidRPr="00526DB8">
        <w:t xml:space="preserve"> Количество (объем) То</w:t>
      </w:r>
      <w:r w:rsidR="007817E9" w:rsidRPr="00526DB8">
        <w:t>вара, указанный в Приложении №1</w:t>
      </w:r>
      <w:r w:rsidR="00924D5C" w:rsidRPr="00526DB8">
        <w:t xml:space="preserve"> </w:t>
      </w:r>
      <w:r w:rsidR="007817E9" w:rsidRPr="00526DB8">
        <w:t xml:space="preserve">к настоящему Техническому заданию </w:t>
      </w:r>
      <w:r w:rsidR="00924D5C" w:rsidRPr="00526DB8">
        <w:t>является ориентировочным. Товар закупается отдельными партиями по Заявкам, направляемым в адрес Поставщика. Заказчик осуществляет выборку Товара по заявкам в ассортименте, в котором возникнет потребность на момент составления Заявки.</w:t>
      </w:r>
      <w:r w:rsidR="0015732A" w:rsidRPr="0015732A">
        <w:t xml:space="preserve"> </w:t>
      </w:r>
    </w:p>
    <w:p w14:paraId="549DC6B4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>1.2. Сроки поставки товаров</w:t>
      </w:r>
    </w:p>
    <w:p w14:paraId="43DCD59C" w14:textId="77777777" w:rsidR="00A92AE1" w:rsidRPr="001B1C96" w:rsidRDefault="00A92AE1" w:rsidP="00A92AE1">
      <w:pPr>
        <w:jc w:val="both"/>
      </w:pPr>
      <w:r w:rsidRPr="001B1C96">
        <w:t xml:space="preserve">Начало поставки – </w:t>
      </w:r>
      <w:r>
        <w:t xml:space="preserve"> </w:t>
      </w:r>
      <w:r w:rsidRPr="001B1C96">
        <w:t xml:space="preserve">с </w:t>
      </w:r>
      <w:r>
        <w:t>момента заключения</w:t>
      </w:r>
      <w:r w:rsidRPr="001B1C96">
        <w:t xml:space="preserve"> договора</w:t>
      </w:r>
      <w:r>
        <w:t>.</w:t>
      </w:r>
    </w:p>
    <w:p w14:paraId="09FBA2EF" w14:textId="77777777" w:rsidR="00A92AE1" w:rsidRDefault="00A92AE1" w:rsidP="00A92AE1">
      <w:pPr>
        <w:jc w:val="both"/>
      </w:pPr>
      <w:r w:rsidRPr="001B1C96">
        <w:t>Окончание поставки –</w:t>
      </w:r>
      <w:r>
        <w:t xml:space="preserve"> </w:t>
      </w:r>
      <w:r w:rsidRPr="00E761F9">
        <w:t>31 декабря 2020 г.</w:t>
      </w:r>
    </w:p>
    <w:p w14:paraId="15A65576" w14:textId="5520A423" w:rsidR="00A92AE1" w:rsidRPr="008E3CE0" w:rsidRDefault="00A92AE1" w:rsidP="00A92AE1">
      <w:pPr>
        <w:jc w:val="both"/>
      </w:pPr>
      <w:r w:rsidRPr="008E3CE0">
        <w:t>Поставка Товара осуществляется</w:t>
      </w:r>
      <w:r>
        <w:t xml:space="preserve"> отдельными партиями</w:t>
      </w:r>
      <w:r w:rsidRPr="008E3CE0">
        <w:t xml:space="preserve"> в течение 1</w:t>
      </w:r>
      <w:r w:rsidR="00FB46F0">
        <w:t>0</w:t>
      </w:r>
      <w:r w:rsidRPr="008E3CE0">
        <w:t xml:space="preserve"> (</w:t>
      </w:r>
      <w:r w:rsidR="00FB46F0">
        <w:t>десятью</w:t>
      </w:r>
      <w:r w:rsidRPr="008E3CE0">
        <w:t>) календарных дней с даты получения письменной заявки Покупателя.</w:t>
      </w:r>
      <w:r w:rsidRPr="008E3CE0">
        <w:rPr>
          <w:color w:val="000000"/>
        </w:rPr>
        <w:t xml:space="preserve"> </w:t>
      </w:r>
    </w:p>
    <w:p w14:paraId="292950E8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1.3. Возможность поставки </w:t>
      </w:r>
      <w:r w:rsidR="0050599A">
        <w:rPr>
          <w:b/>
        </w:rPr>
        <w:t>эквивалентного товара</w:t>
      </w:r>
      <w:r w:rsidRPr="0043717A">
        <w:rPr>
          <w:b/>
        </w:rPr>
        <w:t xml:space="preserve">. </w:t>
      </w:r>
    </w:p>
    <w:p w14:paraId="6933A948" w14:textId="77777777" w:rsidR="00AD445F" w:rsidRDefault="00AD445F" w:rsidP="00AD445F">
      <w:pPr>
        <w:jc w:val="both"/>
      </w:pPr>
      <w:r>
        <w:t xml:space="preserve">По каждой позиции может быть предложен равноценный по техническим характеристикам эквивалент запрашиваемой продукции при предоставлении участником закупки развернутого сравнения по функциональным, техническим характеристикам и условиям применения с документальным подтверждением.  </w:t>
      </w:r>
    </w:p>
    <w:p w14:paraId="3111A13C" w14:textId="3B1A311F" w:rsidR="00523A9E" w:rsidRPr="00187C75" w:rsidRDefault="00AD445F" w:rsidP="00AD445F">
      <w:pPr>
        <w:jc w:val="both"/>
      </w:pPr>
      <w:r>
        <w:t>Сравнение по техническим характеристикам</w:t>
      </w:r>
      <w:r w:rsidR="00EE387C">
        <w:t>, указанные в приложении №2 к настоящему техническому заданию</w:t>
      </w:r>
      <w:r>
        <w:t xml:space="preserve"> осуществляется исходя из таких параметров прибора учета, как: класс точности, номинальное напряжение, базовый (максимальный) ток, стартовый ток (чувствительность), частота измерительной сети, число тарифов, количество датчиков тока, диапазон рабочих температур, габаритные размеры (ВхШхГ), степень защиты по ГОСТ 14254-96 IP51.</w:t>
      </w:r>
      <w:r w:rsidR="00382359" w:rsidRPr="00382359">
        <w:t xml:space="preserve">  </w:t>
      </w:r>
    </w:p>
    <w:p w14:paraId="0C63432E" w14:textId="77777777" w:rsidR="00523A9E" w:rsidRPr="007817E9" w:rsidRDefault="00523A9E" w:rsidP="00523A9E">
      <w:pPr>
        <w:pStyle w:val="ab"/>
        <w:numPr>
          <w:ilvl w:val="0"/>
          <w:numId w:val="11"/>
        </w:numPr>
        <w:ind w:left="0" w:firstLine="0"/>
        <w:jc w:val="both"/>
        <w:rPr>
          <w:b/>
        </w:rPr>
      </w:pPr>
      <w:r w:rsidRPr="000C7B38">
        <w:rPr>
          <w:b/>
        </w:rPr>
        <w:t>ОБЩИЕ ТРЕБОВАНИЯ К ТОВАРУ</w:t>
      </w:r>
    </w:p>
    <w:p w14:paraId="57150105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>2.1. Место применения, использования товара.</w:t>
      </w:r>
    </w:p>
    <w:p w14:paraId="5BD4F754" w14:textId="77777777" w:rsidR="005E7540" w:rsidRPr="009104E9" w:rsidRDefault="005E7540" w:rsidP="00523A9E">
      <w:pPr>
        <w:jc w:val="both"/>
        <w:rPr>
          <w:bCs/>
          <w:highlight w:val="yellow"/>
        </w:rPr>
      </w:pPr>
      <w:r w:rsidRPr="005E7540">
        <w:rPr>
          <w:bCs/>
        </w:rPr>
        <w:t xml:space="preserve">Товар будет использован для коммерческой деятельности ПАО «Саратовэнерго» в целях перепродажи в территориальных отделениях, клиентских офисах и группах по работе с </w:t>
      </w:r>
      <w:r w:rsidR="00B241C1" w:rsidRPr="005E7540">
        <w:rPr>
          <w:bCs/>
        </w:rPr>
        <w:t>потребителями Общества</w:t>
      </w:r>
      <w:r w:rsidRPr="005E7540">
        <w:rPr>
          <w:bCs/>
        </w:rPr>
        <w:t>.</w:t>
      </w:r>
    </w:p>
    <w:p w14:paraId="14213B8B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>2.2. Требования к товару</w:t>
      </w:r>
    </w:p>
    <w:p w14:paraId="4C301EB5" w14:textId="40159556" w:rsidR="00523A9E" w:rsidRDefault="00AD445F" w:rsidP="00F13F05">
      <w:pPr>
        <w:jc w:val="both"/>
        <w:rPr>
          <w:color w:val="000000"/>
        </w:rPr>
      </w:pPr>
      <w:r w:rsidRPr="00AD445F">
        <w:rPr>
          <w:color w:val="000000"/>
        </w:rPr>
        <w:t>Товар на дату его доставки Покупателю должен быть новым и не использованным ранее, отвечать требованиям законодательства, действующего на территории Российской Федерации, иметь паспорта, сертификаты качества (включая сертификат ГОСТ Р), соответствия промышленной безопасности. Поставщик обязуется поставлять приборы учета электроэнергии с датой производства, предшествующей дате поставки не более, чем на 3 (три) месяца.</w:t>
      </w:r>
    </w:p>
    <w:p w14:paraId="6D16D82C" w14:textId="77777777" w:rsidR="00523A9E" w:rsidRPr="00F8131B" w:rsidRDefault="00523A9E" w:rsidP="00523A9E">
      <w:pPr>
        <w:jc w:val="both"/>
        <w:rPr>
          <w:b/>
        </w:rPr>
      </w:pPr>
      <w:r w:rsidRPr="00F8131B">
        <w:rPr>
          <w:b/>
        </w:rPr>
        <w:t xml:space="preserve">2.3. Требования к применяемым в производстве материалам и оборудованию </w:t>
      </w:r>
    </w:p>
    <w:p w14:paraId="207008B2" w14:textId="77777777" w:rsidR="00523A9E" w:rsidRPr="00F8131B" w:rsidRDefault="00523A9E" w:rsidP="00B54901">
      <w:pPr>
        <w:jc w:val="both"/>
      </w:pPr>
      <w:r w:rsidRPr="00466FB0">
        <w:lastRenderedPageBreak/>
        <w:t>Не требуется.</w:t>
      </w:r>
    </w:p>
    <w:p w14:paraId="050A601F" w14:textId="77777777" w:rsidR="00523A9E" w:rsidRPr="0043717A" w:rsidRDefault="00523A9E" w:rsidP="00523A9E">
      <w:pPr>
        <w:jc w:val="both"/>
        <w:rPr>
          <w:b/>
        </w:rPr>
      </w:pPr>
      <w:r w:rsidRPr="00F8131B">
        <w:rPr>
          <w:b/>
        </w:rPr>
        <w:t>2.4. Требования о соответствии товара обязательным требованиям законодательства о техническом регулировании</w:t>
      </w:r>
      <w:r w:rsidRPr="0043717A">
        <w:rPr>
          <w:b/>
        </w:rPr>
        <w:t xml:space="preserve"> </w:t>
      </w:r>
    </w:p>
    <w:p w14:paraId="12D64C8F" w14:textId="77777777" w:rsidR="00AD445F" w:rsidRDefault="00AD445F" w:rsidP="00AD445F">
      <w:pPr>
        <w:jc w:val="both"/>
      </w:pPr>
      <w:r>
        <w:t>Товар должен быть новым, не использованным ранее и отгружен в упаковке, предохраняющей его от внешних механических и иных воздействий, с не истекшим сроком гарантийного хранения, заявленным производителем товара, и не должен иметь повторной поверки. По качеству, ассортименту, маркировке и упаковке товары должны соответствовать требованиям стандартов и условиям проекта Договора. Покупатель гарантирует, что Товар на дату его поставки Заказчику не заложен, не находится под арестом и не обременен иным образом правами третьих лиц.</w:t>
      </w:r>
    </w:p>
    <w:p w14:paraId="4243CFA2" w14:textId="77777777" w:rsidR="00AD445F" w:rsidRDefault="00AD445F" w:rsidP="00AD445F">
      <w:pPr>
        <w:jc w:val="both"/>
      </w:pPr>
      <w:r>
        <w:t>Срок поверки закупаемого товара на момент поставки должен быть не более 1 (одного) квартала от даты поставки на склад Заказчика.</w:t>
      </w:r>
    </w:p>
    <w:p w14:paraId="3E8150D8" w14:textId="77777777" w:rsidR="00AD445F" w:rsidRDefault="00AD445F" w:rsidP="00AD445F">
      <w:pPr>
        <w:jc w:val="both"/>
      </w:pPr>
      <w:r>
        <w:t>Приборы учета электрической энергии должны быть сертифицированы в соответствии с законодательством РФ.</w:t>
      </w:r>
    </w:p>
    <w:p w14:paraId="020743E4" w14:textId="77777777" w:rsidR="00AD445F" w:rsidRDefault="00AD445F" w:rsidP="00AD445F">
      <w:pPr>
        <w:jc w:val="both"/>
      </w:pPr>
      <w:r>
        <w:t xml:space="preserve">Приборы учета должны иметь на корпусе пломбу госповерителя и печать госповерителя в технической документации в соответствии с ГОСТ 8.584-2004. Поставляемый товар должен укомплектовываться в соответствии с технической документацией. </w:t>
      </w:r>
    </w:p>
    <w:p w14:paraId="6BC43800" w14:textId="77777777" w:rsidR="00AD445F" w:rsidRDefault="00AD445F" w:rsidP="00AD445F">
      <w:pPr>
        <w:jc w:val="both"/>
      </w:pPr>
      <w:r>
        <w:t xml:space="preserve">К каждому прибору учета Участник должен приложить паспорт прибора учета электрической энергии </w:t>
      </w:r>
    </w:p>
    <w:p w14:paraId="7A16355D" w14:textId="61A53E5A" w:rsidR="00523A9E" w:rsidRPr="0043717A" w:rsidRDefault="00AD445F" w:rsidP="00AD445F">
      <w:pPr>
        <w:jc w:val="both"/>
      </w:pPr>
      <w:r>
        <w:t>Участник обязуется поставить Заказчику Товар, соответствующий по качеству требованиям государственных стандартов и технических норм для данной категории товаров: ГОСТ 31818.11-2012, ГОСТ 31819.21-2012.</w:t>
      </w:r>
      <w:r w:rsidR="00302B45">
        <w:t xml:space="preserve">  </w:t>
      </w:r>
    </w:p>
    <w:p w14:paraId="410A2227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2.5. Требования о добровольной сертификации товаров </w:t>
      </w:r>
    </w:p>
    <w:p w14:paraId="3CCD0544" w14:textId="77777777" w:rsidR="00523A9E" w:rsidRPr="0043717A" w:rsidRDefault="00523A9E" w:rsidP="00455177">
      <w:pPr>
        <w:jc w:val="both"/>
        <w:rPr>
          <w:highlight w:val="yellow"/>
        </w:rPr>
      </w:pPr>
      <w:r w:rsidRPr="00466FB0">
        <w:t>Не требуется.</w:t>
      </w:r>
    </w:p>
    <w:p w14:paraId="204FC60A" w14:textId="77777777" w:rsidR="001E64B1" w:rsidRPr="001E64B1" w:rsidRDefault="00523A9E" w:rsidP="00B93E53">
      <w:pPr>
        <w:jc w:val="both"/>
        <w:rPr>
          <w:b/>
        </w:rPr>
      </w:pPr>
      <w:r w:rsidRPr="0043717A">
        <w:rPr>
          <w:b/>
        </w:rPr>
        <w:t>2.6. Требования к гарантийному сроку и (или) объёму предоставления гарантий качества на поставляемый товар.</w:t>
      </w:r>
    </w:p>
    <w:p w14:paraId="2F6D3A49" w14:textId="77777777" w:rsidR="0044545C" w:rsidRDefault="001E64B1" w:rsidP="00B93E53">
      <w:pPr>
        <w:jc w:val="both"/>
      </w:pPr>
      <w:r>
        <w:t>Гарантийные обязательства должны соответствовать гарантийному сроку завода-изготовителя, указанному в техническом паспорте на Товар, и составлять не менее 12 месяцев с начала эксплуатации или 18 месяцев с момента получения товара по накладной. В коммерческом предложении участник обязан в явном виде указать срок гарантии в месяцах и момент, с которого она действует.</w:t>
      </w:r>
      <w:r w:rsidR="00187C75">
        <w:t xml:space="preserve"> </w:t>
      </w:r>
    </w:p>
    <w:p w14:paraId="0C61D565" w14:textId="77777777" w:rsidR="001E64B1" w:rsidRDefault="0044545C" w:rsidP="00B93E53">
      <w:pPr>
        <w:jc w:val="both"/>
      </w:pPr>
      <w:r>
        <w:t>Е</w:t>
      </w:r>
      <w:r w:rsidR="001E64B1">
        <w:t xml:space="preserve">сли гарантийный срок завода-изготовителя составляет менее 12 месяцев, Участник принимает на себя обязательства по дополнительному гарантийному обслуживанию за свой счет, до момента наступления </w:t>
      </w:r>
      <w:r w:rsidR="00187C75">
        <w:t>указанного срока. В этом случае</w:t>
      </w:r>
      <w:r w:rsidR="001E64B1">
        <w:t xml:space="preserve"> Участник в коммерческом предложении указывает срок, предлагаемый заводом-изготовите</w:t>
      </w:r>
      <w:r w:rsidR="00187C75">
        <w:t>лем, и отдельно</w:t>
      </w:r>
      <w:r w:rsidR="001E64B1">
        <w:t xml:space="preserve"> свой дополнительный срок гарантии и условия </w:t>
      </w:r>
      <w:r w:rsidR="00187C75">
        <w:t>ее предоставления.</w:t>
      </w:r>
    </w:p>
    <w:p w14:paraId="20443320" w14:textId="77777777" w:rsidR="00523A9E" w:rsidRPr="0043717A" w:rsidRDefault="00523A9E" w:rsidP="00B93E53">
      <w:pPr>
        <w:jc w:val="both"/>
        <w:rPr>
          <w:b/>
          <w:highlight w:val="yellow"/>
        </w:rPr>
      </w:pPr>
      <w:r w:rsidRPr="0043717A">
        <w:rPr>
          <w:b/>
        </w:rPr>
        <w:t>2.7. Требования к расходам на эксплуатацию и техническое обслуживание поставленных товаров</w:t>
      </w:r>
    </w:p>
    <w:p w14:paraId="736A0546" w14:textId="77777777" w:rsidR="00523A9E" w:rsidRPr="0043717A" w:rsidRDefault="00523A9E" w:rsidP="009C5712">
      <w:pPr>
        <w:jc w:val="both"/>
        <w:rPr>
          <w:highlight w:val="yellow"/>
        </w:rPr>
      </w:pPr>
      <w:r w:rsidRPr="00466FB0">
        <w:t>Не требуется</w:t>
      </w:r>
    </w:p>
    <w:p w14:paraId="4559468A" w14:textId="77777777" w:rsidR="00523A9E" w:rsidRPr="0043717A" w:rsidRDefault="00523A9E" w:rsidP="00523A9E">
      <w:pPr>
        <w:jc w:val="both"/>
        <w:rPr>
          <w:b/>
          <w:bCs/>
        </w:rPr>
      </w:pPr>
      <w:r w:rsidRPr="0043717A">
        <w:rPr>
          <w:b/>
          <w:bCs/>
        </w:rPr>
        <w:t>2.8. Требования к передаче интеллектуальных прав</w:t>
      </w:r>
    </w:p>
    <w:p w14:paraId="0CF3FC92" w14:textId="77777777" w:rsidR="00523A9E" w:rsidRPr="0043717A" w:rsidRDefault="00523A9E" w:rsidP="009C5712">
      <w:pPr>
        <w:jc w:val="both"/>
      </w:pPr>
      <w:r w:rsidRPr="00466FB0">
        <w:t>Не требуется</w:t>
      </w:r>
    </w:p>
    <w:p w14:paraId="072D17C1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>2.9. Требования по осуществлению сопутствующих работ при поставке товаров</w:t>
      </w:r>
    </w:p>
    <w:p w14:paraId="5ADB0D6B" w14:textId="209EA11B" w:rsidR="00AD445F" w:rsidRDefault="00AD445F" w:rsidP="009C5712">
      <w:pPr>
        <w:autoSpaceDE w:val="0"/>
        <w:autoSpaceDN w:val="0"/>
        <w:adjustRightInd w:val="0"/>
        <w:jc w:val="both"/>
      </w:pPr>
      <w:r w:rsidRPr="00944D6B">
        <w:t xml:space="preserve">В течение срока действия Договора по требованию Покупателя Поставщик обязуется обеспечить </w:t>
      </w:r>
      <w:r>
        <w:t xml:space="preserve">при необходимости </w:t>
      </w:r>
      <w:r w:rsidRPr="00944D6B">
        <w:t>проведение поверки или замену Товара (приборов учета поставляемой торговой марки) за свой счет.</w:t>
      </w:r>
    </w:p>
    <w:p w14:paraId="00975D7B" w14:textId="02AB8A97" w:rsidR="00AD445F" w:rsidRDefault="00AD445F" w:rsidP="009C5712">
      <w:pPr>
        <w:autoSpaceDE w:val="0"/>
        <w:autoSpaceDN w:val="0"/>
        <w:adjustRightInd w:val="0"/>
        <w:jc w:val="both"/>
      </w:pPr>
    </w:p>
    <w:p w14:paraId="09F07DE7" w14:textId="77777777" w:rsidR="00C01B68" w:rsidRDefault="00C01B68" w:rsidP="009C5712">
      <w:pPr>
        <w:autoSpaceDE w:val="0"/>
        <w:autoSpaceDN w:val="0"/>
        <w:adjustRightInd w:val="0"/>
        <w:jc w:val="both"/>
      </w:pPr>
    </w:p>
    <w:p w14:paraId="3992234F" w14:textId="4099799B" w:rsidR="00523A9E" w:rsidRPr="007817E9" w:rsidRDefault="007817E9" w:rsidP="009C571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3.   </w:t>
      </w:r>
      <w:r w:rsidR="00523A9E" w:rsidRPr="007817E9">
        <w:rPr>
          <w:b/>
        </w:rPr>
        <w:t>ТРЕБОВАНИЯ К ВЫПОЛНЕНИЮ ПОСТАВКИ ТОВАРОВ</w:t>
      </w:r>
    </w:p>
    <w:p w14:paraId="36615675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3.1. Требования к объемам поставки </w:t>
      </w:r>
    </w:p>
    <w:p w14:paraId="4F3E884A" w14:textId="77777777" w:rsidR="00523A9E" w:rsidRDefault="00523A9E" w:rsidP="009C5712">
      <w:pPr>
        <w:jc w:val="both"/>
      </w:pPr>
      <w:r>
        <w:t>Товар поставляется отдельными партиями по Заявкам Покупателя с указанием наименования, количества и стоимости Товара.</w:t>
      </w:r>
    </w:p>
    <w:p w14:paraId="2CFF6B28" w14:textId="51744651" w:rsidR="00523A9E" w:rsidRDefault="00523A9E" w:rsidP="007817E9">
      <w:pPr>
        <w:jc w:val="both"/>
      </w:pPr>
      <w:r>
        <w:t>Покупатель оставляет за собой право, не превышая общей стоимости по Договору корректировать объемы поставки продукции в сторону уменьшения или увеличения по каждой позиции товара.</w:t>
      </w:r>
    </w:p>
    <w:p w14:paraId="74BA61F9" w14:textId="519AAB70" w:rsidR="00AD445F" w:rsidRPr="007817E9" w:rsidRDefault="00AD445F" w:rsidP="007817E9">
      <w:pPr>
        <w:jc w:val="both"/>
      </w:pPr>
      <w:r>
        <w:lastRenderedPageBreak/>
        <w:t>Покупатель не несет обязательств по покупке всего ассортимента поставляемого Товара, указанного в Приложении №1 и у</w:t>
      </w:r>
      <w:r w:rsidRPr="00AD445F">
        <w:t xml:space="preserve"> </w:t>
      </w:r>
      <w:r>
        <w:t>Покупателя, не возникает обязательств по покупке и оплате Товара, Заявка на который не была подана.</w:t>
      </w:r>
    </w:p>
    <w:p w14:paraId="5DBEA310" w14:textId="77777777" w:rsidR="00523A9E" w:rsidRPr="0043717A" w:rsidRDefault="00523A9E" w:rsidP="00523A9E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 xml:space="preserve">3.2. </w:t>
      </w:r>
      <w:r w:rsidRPr="0043717A">
        <w:rPr>
          <w:rFonts w:eastAsiaTheme="minorEastAsia"/>
          <w:b/>
        </w:rPr>
        <w:t>Требования к отгрузке и доставке приобретаемых товаров</w:t>
      </w:r>
    </w:p>
    <w:p w14:paraId="75828C3A" w14:textId="30EFD148" w:rsidR="009C5712" w:rsidRDefault="009C5712" w:rsidP="009C5712">
      <w:pPr>
        <w:jc w:val="both"/>
        <w:rPr>
          <w:bCs/>
        </w:rPr>
      </w:pPr>
      <w:r>
        <w:t xml:space="preserve">Место поставки: </w:t>
      </w:r>
      <w:r w:rsidR="000D47AC">
        <w:t xml:space="preserve">в соответствии с указанным адресом в Заявке. </w:t>
      </w:r>
    </w:p>
    <w:p w14:paraId="2C4A9118" w14:textId="77777777" w:rsidR="009C5712" w:rsidRDefault="009C5712" w:rsidP="009C5712">
      <w:pPr>
        <w:jc w:val="both"/>
      </w:pPr>
      <w:r>
        <w:t>Передача товара осуществляется в рабочие дни с 8-00 до 12-00 и с 12-48 до 17-00 (в пятницу с 8-00 до 12-00 и с 12-48 до 16-00; в иные дни и часы согласуется Сторонами дополнительно).</w:t>
      </w:r>
    </w:p>
    <w:p w14:paraId="43AD21A8" w14:textId="77777777" w:rsidR="00523A9E" w:rsidRDefault="00523A9E" w:rsidP="009C5712">
      <w:pPr>
        <w:jc w:val="both"/>
      </w:pPr>
      <w:r w:rsidRPr="004C663E">
        <w:rPr>
          <w:b/>
          <w:color w:val="000000"/>
          <w:u w:val="single"/>
        </w:rPr>
        <w:t>Стоимость товара включает в себя доставку Товара до склада Покупателя.</w:t>
      </w:r>
    </w:p>
    <w:p w14:paraId="63F0FF00" w14:textId="77777777" w:rsidR="0044545C" w:rsidRDefault="009C5712" w:rsidP="009C5712">
      <w:pPr>
        <w:autoSpaceDE w:val="0"/>
        <w:autoSpaceDN w:val="0"/>
        <w:adjustRightInd w:val="0"/>
        <w:jc w:val="both"/>
      </w:pPr>
      <w:r>
        <w:t>Участник обязуется осуществлять отгрузку продукции по заявленным на закупку ценам за единицу продукци</w:t>
      </w:r>
      <w:r w:rsidR="00FC6C0E">
        <w:t>и.</w:t>
      </w:r>
    </w:p>
    <w:p w14:paraId="2F737C17" w14:textId="77777777" w:rsidR="009C5712" w:rsidRDefault="009C5712" w:rsidP="009C5712">
      <w:pPr>
        <w:autoSpaceDE w:val="0"/>
        <w:autoSpaceDN w:val="0"/>
        <w:adjustRightInd w:val="0"/>
        <w:jc w:val="both"/>
      </w:pPr>
      <w:r>
        <w:t>Погрузка и разгрузка Товара осуществляется Поставщиком своими силами и за свой счет. Поставка Товара осуществляется отдельными партиями в течение 14 (четырнадцати) календарных дней с даты получения письменной заявки Покупателя.</w:t>
      </w:r>
    </w:p>
    <w:p w14:paraId="7C6C5711" w14:textId="77777777" w:rsidR="009C5712" w:rsidRDefault="009C5712" w:rsidP="009C5712">
      <w:pPr>
        <w:autoSpaceDE w:val="0"/>
        <w:autoSpaceDN w:val="0"/>
        <w:adjustRightInd w:val="0"/>
        <w:jc w:val="both"/>
      </w:pPr>
      <w:r>
        <w:t>В случае необходимости Поставщик гарантирует осуществление поставки ходового Товара (пользующегося наибольшим спросом) в срок не более чем 3 (три) рабочих дня и не менее чем 2 (два) раза в месяц в объеме, указанном Покупателем в дополнительной заявке.</w:t>
      </w:r>
    </w:p>
    <w:p w14:paraId="635529C6" w14:textId="77777777" w:rsidR="009C5712" w:rsidRDefault="009C5712" w:rsidP="009C5712">
      <w:pPr>
        <w:autoSpaceDE w:val="0"/>
        <w:autoSpaceDN w:val="0"/>
        <w:adjustRightInd w:val="0"/>
        <w:jc w:val="both"/>
      </w:pPr>
      <w:r>
        <w:t>Поставщик обязан направить в адрес Покупателя средствами факсимильной/электронной связи с последующим направлением уведомления на бланке организации информацию о предполагаемой дате поставки Товара на Склад Покупателя не позднее, чем за 2 (Два) рабочих дня до даты такой поставки.</w:t>
      </w:r>
    </w:p>
    <w:p w14:paraId="553081D8" w14:textId="77777777" w:rsidR="009C5712" w:rsidRDefault="009C5712" w:rsidP="009C5712">
      <w:pPr>
        <w:autoSpaceDE w:val="0"/>
        <w:autoSpaceDN w:val="0"/>
        <w:adjustRightInd w:val="0"/>
        <w:jc w:val="both"/>
      </w:pPr>
      <w:r>
        <w:t>За 2 (два) календарных дня до даты начала поставки Товара Поставщик обязан направить Покупателю счет-фактуру и Товарную накладную унифицированной формы ТОРГ-12 в формате EXCEL посредством электронной почты.</w:t>
      </w:r>
    </w:p>
    <w:p w14:paraId="40F23168" w14:textId="77777777" w:rsidR="00523A9E" w:rsidRPr="0043717A" w:rsidRDefault="00523A9E" w:rsidP="009C5712">
      <w:pPr>
        <w:autoSpaceDE w:val="0"/>
        <w:autoSpaceDN w:val="0"/>
        <w:adjustRightInd w:val="0"/>
        <w:jc w:val="both"/>
        <w:rPr>
          <w:b/>
          <w:highlight w:val="yellow"/>
        </w:rPr>
      </w:pPr>
      <w:r w:rsidRPr="0043717A">
        <w:rPr>
          <w:b/>
        </w:rPr>
        <w:t>3.3. Требования к таре и упаковке приобретаемых товаров</w:t>
      </w:r>
    </w:p>
    <w:p w14:paraId="265E38E0" w14:textId="77777777" w:rsidR="00523A9E" w:rsidRPr="0043717A" w:rsidRDefault="00523A9E" w:rsidP="00B54901">
      <w:pPr>
        <w:jc w:val="both"/>
        <w:rPr>
          <w:color w:val="000000"/>
          <w:highlight w:val="yellow"/>
        </w:rPr>
      </w:pPr>
      <w:r w:rsidRPr="001D492B">
        <w:t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07B8B7E7" w14:textId="77777777" w:rsidR="00523A9E" w:rsidRPr="0043717A" w:rsidRDefault="00523A9E" w:rsidP="00523A9E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>3.4. Требования к приемке товаров</w:t>
      </w:r>
    </w:p>
    <w:p w14:paraId="5473DA2E" w14:textId="77777777" w:rsidR="0044545C" w:rsidRDefault="00523A9E" w:rsidP="00187C75">
      <w:pPr>
        <w:widowControl w:val="0"/>
        <w:shd w:val="clear" w:color="auto" w:fill="FFFFFF"/>
        <w:autoSpaceDE w:val="0"/>
        <w:autoSpaceDN w:val="0"/>
        <w:jc w:val="both"/>
        <w:rPr>
          <w:color w:val="000000"/>
        </w:rPr>
      </w:pPr>
      <w:r w:rsidRPr="00622FC4">
        <w:rPr>
          <w:color w:val="000000"/>
        </w:rPr>
        <w:t>Покупатель принимает Товар по Товарной накладной унифицированной формы ТОРГ-12 и на основании выставленного счета-фактуры.</w:t>
      </w:r>
      <w:r w:rsidR="00187C75">
        <w:rPr>
          <w:color w:val="000000"/>
        </w:rPr>
        <w:t xml:space="preserve"> </w:t>
      </w:r>
    </w:p>
    <w:p w14:paraId="7B85F890" w14:textId="77777777" w:rsidR="003D2F85" w:rsidRDefault="003D2F85" w:rsidP="00187C75">
      <w:pPr>
        <w:widowControl w:val="0"/>
        <w:shd w:val="clear" w:color="auto" w:fill="FFFFFF"/>
        <w:autoSpaceDE w:val="0"/>
        <w:autoSpaceDN w:val="0"/>
        <w:jc w:val="both"/>
        <w:rPr>
          <w:color w:val="000000"/>
        </w:rPr>
      </w:pPr>
      <w:r w:rsidRPr="003D2F85">
        <w:rPr>
          <w:color w:val="000000"/>
        </w:rPr>
        <w:t>Внутритарная приемка Товара по количеству, ассортименту, качеству и комплектности производится непосредственно Покупателем в одностороннем порядке.</w:t>
      </w:r>
    </w:p>
    <w:p w14:paraId="5D9DB50E" w14:textId="77777777" w:rsidR="00523A9E" w:rsidRPr="0043717A" w:rsidRDefault="00523A9E" w:rsidP="00523A9E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 xml:space="preserve">3.5. </w:t>
      </w:r>
      <w:r w:rsidRPr="0043717A">
        <w:rPr>
          <w:b/>
          <w:bCs/>
        </w:rPr>
        <w:t>Требования к передаваемой заказчику документации</w:t>
      </w:r>
      <w:r w:rsidRPr="0043717A">
        <w:rPr>
          <w:b/>
        </w:rPr>
        <w:t xml:space="preserve"> по оценке соответствия требованиям безопасности и качественным показателям товаров</w:t>
      </w:r>
    </w:p>
    <w:p w14:paraId="0637C6F6" w14:textId="1BE9DCD7" w:rsidR="00523A9E" w:rsidRPr="003572D9" w:rsidRDefault="00523A9E" w:rsidP="0042795E">
      <w:pPr>
        <w:jc w:val="both"/>
        <w:rPr>
          <w:highlight w:val="yellow"/>
        </w:rPr>
      </w:pPr>
      <w:r w:rsidRPr="003572D9">
        <w:rPr>
          <w:bCs/>
        </w:rPr>
        <w:t>Поставщик обязан одновременно с передачей каждой партии Товара передать Покупателю (грузополучателю) сертификаты соответствия п</w:t>
      </w:r>
      <w:r>
        <w:rPr>
          <w:bCs/>
        </w:rPr>
        <w:t>оставляемого</w:t>
      </w:r>
      <w:r w:rsidRPr="003572D9">
        <w:rPr>
          <w:bCs/>
        </w:rPr>
        <w:t xml:space="preserve"> товара требованиям государственным стандартам</w:t>
      </w:r>
      <w:r w:rsidR="00D44E85">
        <w:rPr>
          <w:bCs/>
        </w:rPr>
        <w:t xml:space="preserve"> приборов учета электроэнергии</w:t>
      </w:r>
      <w:r>
        <w:rPr>
          <w:bCs/>
        </w:rPr>
        <w:t>.</w:t>
      </w:r>
    </w:p>
    <w:p w14:paraId="24D87BEC" w14:textId="77777777" w:rsidR="00523A9E" w:rsidRPr="0043717A" w:rsidRDefault="00523A9E" w:rsidP="005703C6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>3.6</w:t>
      </w:r>
      <w:r w:rsidR="00324ADC">
        <w:rPr>
          <w:b/>
        </w:rPr>
        <w:t xml:space="preserve">. </w:t>
      </w:r>
      <w:r w:rsidRPr="0043717A">
        <w:rPr>
          <w:b/>
        </w:rPr>
        <w:t>Дополнительные требования к поставке товаров</w:t>
      </w:r>
    </w:p>
    <w:p w14:paraId="2016DB30" w14:textId="77777777" w:rsidR="00523A9E" w:rsidRDefault="00523A9E" w:rsidP="005703C6">
      <w:pPr>
        <w:autoSpaceDE w:val="0"/>
        <w:autoSpaceDN w:val="0"/>
        <w:adjustRightInd w:val="0"/>
        <w:jc w:val="both"/>
      </w:pPr>
      <w:r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Товара, но не позднее 7-го числа месяца, следующего за месяцем окончания поставки Товара.  </w:t>
      </w:r>
    </w:p>
    <w:p w14:paraId="27E37ABC" w14:textId="77777777" w:rsidR="000816EB" w:rsidRPr="007817E9" w:rsidRDefault="000816EB" w:rsidP="005703C6">
      <w:pPr>
        <w:autoSpaceDE w:val="0"/>
        <w:autoSpaceDN w:val="0"/>
        <w:adjustRightInd w:val="0"/>
        <w:jc w:val="both"/>
        <w:rPr>
          <w:b/>
        </w:rPr>
      </w:pPr>
      <w:r w:rsidRPr="000816EB">
        <w:rPr>
          <w:b/>
        </w:rPr>
        <w:t>4.</w:t>
      </w:r>
      <w:r w:rsidRPr="000816EB">
        <w:rPr>
          <w:b/>
          <w:sz w:val="20"/>
          <w:szCs w:val="20"/>
        </w:rPr>
        <w:t xml:space="preserve"> </w:t>
      </w:r>
      <w:r w:rsidR="00324ADC" w:rsidRPr="001B1C96">
        <w:rPr>
          <w:rFonts w:eastAsia="Cambria"/>
          <w:b/>
        </w:rPr>
        <w:t>Порядок формирования коммерческого предложения участника, обоснования цены, расчетов</w:t>
      </w:r>
      <w:r w:rsidR="00324ADC" w:rsidRPr="007817E9">
        <w:rPr>
          <w:b/>
        </w:rPr>
        <w:t xml:space="preserve"> </w:t>
      </w:r>
    </w:p>
    <w:p w14:paraId="5CE83DE9" w14:textId="4008C818" w:rsidR="007B540D" w:rsidRDefault="00BB4FE0" w:rsidP="00BB4FE0">
      <w:pPr>
        <w:jc w:val="both"/>
      </w:pPr>
      <w:r w:rsidRPr="007B540D">
        <w:t>Участник должен предоставить коммерческое предложение, заполнив Приложение №1 к настоящему техническому заданию, с указанием цен за единицу каждого Товара, указанного в Перечне закупаем</w:t>
      </w:r>
      <w:r w:rsidR="00526DB8">
        <w:t xml:space="preserve">ых </w:t>
      </w:r>
      <w:r w:rsidR="00D44E85">
        <w:t>приборов учета электроэнергии</w:t>
      </w:r>
      <w:r w:rsidR="00526DB8">
        <w:t>.</w:t>
      </w:r>
      <w:r w:rsidRPr="007B540D">
        <w:t xml:space="preserve"> </w:t>
      </w:r>
    </w:p>
    <w:p w14:paraId="549BF5A6" w14:textId="77777777" w:rsidR="00BB4FE0" w:rsidRPr="0015732A" w:rsidRDefault="00BB4FE0" w:rsidP="00BB4FE0">
      <w:pPr>
        <w:autoSpaceDE w:val="0"/>
        <w:autoSpaceDN w:val="0"/>
        <w:adjustRightInd w:val="0"/>
        <w:jc w:val="both"/>
        <w:rPr>
          <w:color w:val="FF0000"/>
        </w:rPr>
      </w:pPr>
      <w:r w:rsidRPr="007B540D">
        <w:t xml:space="preserve">Сравнение ценовых предложений Участников будет производиться исходя из заявленных Участниками сумм единичных расценок на Товар, умноженных на ориентировочный объем Товара, указанный в Приложении №1 к техническому заданию. В цену каждой единицы Товара Участник закладывает стоимость доставки, разгрузки, погрузки, стоимость тары и упаковки, </w:t>
      </w:r>
      <w:r w:rsidRPr="00653E03">
        <w:t xml:space="preserve">а также риски по увеличению рыночных цен производителя Товара. </w:t>
      </w:r>
      <w:r w:rsidR="0015732A" w:rsidRPr="00653E03">
        <w:t xml:space="preserve">В случае несоответствия заявки участника перечню товара (Приложение №1) по количеству позиций </w:t>
      </w:r>
      <w:r w:rsidR="0015732A" w:rsidRPr="00653E03">
        <w:lastRenderedPageBreak/>
        <w:t xml:space="preserve">или их основным характеристикам, прямо указанным в наименовании товара, его заявка может быть отклонена. </w:t>
      </w:r>
    </w:p>
    <w:p w14:paraId="7E2BD19E" w14:textId="5A01D86E" w:rsidR="00BB4FE0" w:rsidRPr="00F54082" w:rsidRDefault="00BB4FE0" w:rsidP="00BB4FE0">
      <w:pPr>
        <w:jc w:val="both"/>
        <w:rPr>
          <w:color w:val="000000"/>
        </w:rPr>
      </w:pPr>
      <w:r w:rsidRPr="00F54082">
        <w:rPr>
          <w:color w:val="000000"/>
        </w:rPr>
        <w:t xml:space="preserve">Оплата 100 % (сто процентов) стоимости Товара, производится Покупателем в форме безналичного расчета путем перечисления денежных средств на расчетный счет Поставщика </w:t>
      </w:r>
      <w:r w:rsidRPr="00381A80">
        <w:rPr>
          <w:color w:val="000000"/>
        </w:rPr>
        <w:t>в</w:t>
      </w:r>
      <w:r w:rsidR="00EB125C" w:rsidRPr="00381A80">
        <w:rPr>
          <w:color w:val="000000"/>
        </w:rPr>
        <w:t xml:space="preserve"> срок не более </w:t>
      </w:r>
      <w:r w:rsidR="00381A80" w:rsidRPr="00381A80">
        <w:rPr>
          <w:color w:val="000000"/>
        </w:rPr>
        <w:t>30</w:t>
      </w:r>
      <w:r w:rsidR="00EB125C" w:rsidRPr="00381A80">
        <w:rPr>
          <w:color w:val="000000"/>
        </w:rPr>
        <w:t xml:space="preserve"> (</w:t>
      </w:r>
      <w:r w:rsidR="00381A80" w:rsidRPr="00381A80">
        <w:rPr>
          <w:color w:val="000000"/>
        </w:rPr>
        <w:t>тридцати</w:t>
      </w:r>
      <w:r w:rsidR="00EB125C" w:rsidRPr="00381A80">
        <w:rPr>
          <w:color w:val="000000"/>
        </w:rPr>
        <w:t xml:space="preserve">) </w:t>
      </w:r>
      <w:r w:rsidR="00381A80" w:rsidRPr="00381A80">
        <w:rPr>
          <w:color w:val="000000"/>
        </w:rPr>
        <w:t>календарных</w:t>
      </w:r>
      <w:r w:rsidR="00EB125C" w:rsidRPr="00381A80">
        <w:rPr>
          <w:color w:val="000000"/>
        </w:rPr>
        <w:t xml:space="preserve"> дней</w:t>
      </w:r>
      <w:r w:rsidRPr="00F54082">
        <w:rPr>
          <w:color w:val="000000"/>
        </w:rPr>
        <w:t xml:space="preserve"> с даты подписания Покупателем Товарной накладной унифицированной формы ТОРГ-12 на основании выставленных оригиналов счета-фактуры и документов, подтверждающих факт передачи Товара.</w:t>
      </w:r>
    </w:p>
    <w:p w14:paraId="7215A550" w14:textId="77777777" w:rsidR="0044545C" w:rsidRDefault="0044545C" w:rsidP="00523A9E">
      <w:pPr>
        <w:autoSpaceDE w:val="0"/>
        <w:autoSpaceDN w:val="0"/>
        <w:adjustRightInd w:val="0"/>
        <w:jc w:val="both"/>
        <w:rPr>
          <w:b/>
        </w:rPr>
      </w:pPr>
    </w:p>
    <w:p w14:paraId="4373E546" w14:textId="77777777" w:rsidR="00523A9E" w:rsidRPr="0043717A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43717A">
        <w:rPr>
          <w:b/>
        </w:rPr>
        <w:t xml:space="preserve">. ТРЕБОВАНИЯ К УЧАСТНИКАМ ЗАКУПКИ </w:t>
      </w:r>
    </w:p>
    <w:p w14:paraId="502F87F8" w14:textId="77777777" w:rsidR="00523A9E" w:rsidRPr="001578C7" w:rsidRDefault="000816EB" w:rsidP="00523A9E">
      <w:pPr>
        <w:autoSpaceDE w:val="0"/>
        <w:autoSpaceDN w:val="0"/>
        <w:jc w:val="both"/>
        <w:rPr>
          <w:b/>
        </w:rPr>
      </w:pPr>
      <w:r>
        <w:rPr>
          <w:b/>
        </w:rPr>
        <w:t>5.</w:t>
      </w:r>
      <w:r w:rsidR="00523A9E" w:rsidRPr="0043717A">
        <w:rPr>
          <w:b/>
        </w:rPr>
        <w:t xml:space="preserve">1. </w:t>
      </w:r>
      <w:r w:rsidR="00523A9E" w:rsidRPr="001578C7">
        <w:rPr>
          <w:b/>
        </w:rPr>
        <w:t>Требования о наличии аккредитации в Группе «Интер РАО»</w:t>
      </w:r>
    </w:p>
    <w:p w14:paraId="4A801141" w14:textId="77777777" w:rsidR="00523A9E" w:rsidRPr="00DD07A2" w:rsidRDefault="00523A9E" w:rsidP="00E43996">
      <w:pPr>
        <w:autoSpaceDE w:val="0"/>
        <w:autoSpaceDN w:val="0"/>
        <w:adjustRightInd w:val="0"/>
        <w:jc w:val="both"/>
      </w:pPr>
      <w:r w:rsidRPr="00DD07A2">
        <w:t>Участники закупки, имеющие аккредитацию в Группе «Интер РАО» в качестве поставщиков продукции являющейся предметом настоящей закупки, должны приложить копию действующего Свидетельства об аккредитации в Группе «Интер РАО».</w:t>
      </w:r>
    </w:p>
    <w:p w14:paraId="2E22D47D" w14:textId="77777777" w:rsidR="00523A9E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1578C7">
        <w:rPr>
          <w:b/>
        </w:rPr>
        <w:t>.2. Требования к опыту поставки товаров</w:t>
      </w:r>
    </w:p>
    <w:p w14:paraId="093E8C24" w14:textId="7B0A172D" w:rsidR="009647FA" w:rsidRPr="00D44E85" w:rsidRDefault="009647FA" w:rsidP="009647FA">
      <w:pPr>
        <w:widowControl w:val="0"/>
        <w:shd w:val="clear" w:color="auto" w:fill="FFFFFF"/>
        <w:autoSpaceDE w:val="0"/>
        <w:autoSpaceDN w:val="0"/>
        <w:spacing w:line="250" w:lineRule="exact"/>
        <w:jc w:val="both"/>
        <w:rPr>
          <w:color w:val="000000"/>
        </w:rPr>
      </w:pPr>
      <w:r w:rsidRPr="00D44E85">
        <w:rPr>
          <w:color w:val="000000"/>
        </w:rPr>
        <w:t>Участник в составе заявки должен представить справку о перечне и годовых объемах выполнения аналогичных договоров по установленной в Закупочной документации форме. Участник закупки должен подтвердить наличие у него опыта поставки закупаемого товара в количестве не менее 3 исполненных договоров за последние три года, предшествующих дате подачи заявки на участие в данной закупке. Аналогичными признаются договоры на поставку</w:t>
      </w:r>
      <w:r w:rsidR="00D44E85">
        <w:rPr>
          <w:color w:val="000000"/>
        </w:rPr>
        <w:t xml:space="preserve"> приборов учета электроэнергии</w:t>
      </w:r>
      <w:r w:rsidR="00653E03" w:rsidRPr="00D44E85">
        <w:rPr>
          <w:color w:val="000000"/>
        </w:rPr>
        <w:t>.</w:t>
      </w:r>
    </w:p>
    <w:p w14:paraId="3F92F48E" w14:textId="77777777" w:rsidR="00523A9E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6569D9">
        <w:rPr>
          <w:b/>
        </w:rPr>
        <w:t>.3. Требования к обороту средств, предоставлению банковской гаранти</w:t>
      </w:r>
      <w:r w:rsidR="00523A9E">
        <w:rPr>
          <w:b/>
        </w:rPr>
        <w:t>и</w:t>
      </w:r>
    </w:p>
    <w:p w14:paraId="03BCBD43" w14:textId="77777777" w:rsidR="00523A9E" w:rsidRPr="00222B46" w:rsidRDefault="00523A9E" w:rsidP="00523A9E">
      <w:pPr>
        <w:autoSpaceDE w:val="0"/>
        <w:autoSpaceDN w:val="0"/>
        <w:adjustRightInd w:val="0"/>
        <w:jc w:val="both"/>
      </w:pPr>
      <w:r>
        <w:t>Не требуется</w:t>
      </w:r>
    </w:p>
    <w:p w14:paraId="1C24F260" w14:textId="3750ED81" w:rsidR="00523A9E" w:rsidRDefault="000816EB" w:rsidP="00B049F2">
      <w:pPr>
        <w:autoSpaceDE w:val="0"/>
        <w:autoSpaceDN w:val="0"/>
        <w:adjustRightInd w:val="0"/>
        <w:jc w:val="both"/>
      </w:pPr>
      <w:r>
        <w:rPr>
          <w:b/>
        </w:rPr>
        <w:t>5</w:t>
      </w:r>
      <w:r w:rsidR="00523A9E" w:rsidRPr="001578C7">
        <w:rPr>
          <w:b/>
        </w:rPr>
        <w:t>.4. Дополнительные требования</w:t>
      </w:r>
      <w:r w:rsidR="00D97498" w:rsidRPr="0044545C">
        <w:t>.</w:t>
      </w:r>
    </w:p>
    <w:p w14:paraId="36B433FF" w14:textId="2359EE62" w:rsidR="00EE387C" w:rsidRPr="0044545C" w:rsidRDefault="00EE387C" w:rsidP="00B049F2">
      <w:pPr>
        <w:autoSpaceDE w:val="0"/>
        <w:autoSpaceDN w:val="0"/>
        <w:adjustRightInd w:val="0"/>
        <w:jc w:val="both"/>
      </w:pPr>
      <w:r w:rsidRPr="00EE387C">
        <w:t>В соответствии с Постановлением Правительства РФ от 29.12.2018 г. № 1716-83 "О мерах по реализации Указа Президента Российской Федерации от 22 октября 2018 г. N 592 запрещается ввоз в Российскую Федерацию товаров, страной происхождения либо страной отправления которых является Украина или которые перемещаются через территорию Украины, согласно определенному в Постановлении перечню продукции.</w:t>
      </w:r>
    </w:p>
    <w:p w14:paraId="7DA64A1C" w14:textId="77777777" w:rsidR="00D97498" w:rsidRDefault="00D97498" w:rsidP="00523A9E">
      <w:pPr>
        <w:autoSpaceDE w:val="0"/>
        <w:autoSpaceDN w:val="0"/>
        <w:adjustRightInd w:val="0"/>
        <w:jc w:val="both"/>
        <w:rPr>
          <w:b/>
        </w:rPr>
      </w:pPr>
    </w:p>
    <w:p w14:paraId="6F760F0D" w14:textId="77777777" w:rsidR="00523A9E" w:rsidRPr="004B6463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6</w:t>
      </w:r>
      <w:r w:rsidR="00523A9E" w:rsidRPr="004B6463">
        <w:rPr>
          <w:b/>
        </w:rPr>
        <w:t>. Приложения</w:t>
      </w:r>
    </w:p>
    <w:p w14:paraId="1F2C61BB" w14:textId="4C1AE584" w:rsidR="00523A9E" w:rsidRDefault="00523A9E" w:rsidP="00DF748F">
      <w:pPr>
        <w:rPr>
          <w:iCs/>
        </w:rPr>
      </w:pPr>
      <w:r w:rsidRPr="00222B46">
        <w:rPr>
          <w:iCs/>
        </w:rPr>
        <w:t xml:space="preserve">1. </w:t>
      </w:r>
      <w:r w:rsidR="00C70874" w:rsidRPr="00C70874">
        <w:t>Приложение №1 к техническому заданию "</w:t>
      </w:r>
      <w:r w:rsidR="00381A80">
        <w:t>Приборы учета электроэнергии «Энергомера»</w:t>
      </w:r>
      <w:r w:rsidR="00C70874">
        <w:t>"</w:t>
      </w:r>
      <w:r w:rsidR="00C70874" w:rsidRPr="00C70874">
        <w:t xml:space="preserve"> </w:t>
      </w:r>
      <w:r w:rsidR="00BB66D7" w:rsidRPr="00BB66D7">
        <w:rPr>
          <w:iCs/>
        </w:rPr>
        <w:t>(ком. часть)</w:t>
      </w:r>
    </w:p>
    <w:p w14:paraId="3EE3D078" w14:textId="76DB4727" w:rsidR="00EE387C" w:rsidRPr="00EE387C" w:rsidRDefault="00EE387C" w:rsidP="00DF748F">
      <w:pPr>
        <w:rPr>
          <w:iCs/>
        </w:rPr>
      </w:pPr>
      <w:r w:rsidRPr="00EE387C">
        <w:rPr>
          <w:iCs/>
        </w:rPr>
        <w:t>2</w:t>
      </w:r>
      <w:r>
        <w:rPr>
          <w:iCs/>
        </w:rPr>
        <w:t xml:space="preserve">. </w:t>
      </w:r>
      <w:r w:rsidRPr="00C70874">
        <w:t>Приложение №</w:t>
      </w:r>
      <w:r>
        <w:t>2</w:t>
      </w:r>
      <w:r w:rsidRPr="00C70874">
        <w:t xml:space="preserve"> к техническому заданию "</w:t>
      </w:r>
      <w:r>
        <w:t>Приборы учета электроэнергии «Энергомера»"</w:t>
      </w:r>
      <w:r w:rsidRPr="00C70874">
        <w:t xml:space="preserve"> </w:t>
      </w:r>
      <w:bookmarkStart w:id="0" w:name="_GoBack"/>
      <w:bookmarkEnd w:id="0"/>
    </w:p>
    <w:p w14:paraId="04AE0E17" w14:textId="77777777" w:rsidR="007B7E2E" w:rsidRPr="000C2B6F" w:rsidRDefault="007B7E2E" w:rsidP="00DF748F"/>
    <w:p w14:paraId="245F42F4" w14:textId="77777777" w:rsidR="007B7E2E" w:rsidRPr="00506F70" w:rsidRDefault="007B7E2E" w:rsidP="007B7E2E">
      <w:pPr>
        <w:rPr>
          <w:iCs/>
        </w:rPr>
      </w:pPr>
      <w:r w:rsidRPr="00506F70">
        <w:rPr>
          <w:iCs/>
        </w:rPr>
        <w:t>Согласовано:</w:t>
      </w:r>
    </w:p>
    <w:p w14:paraId="75983FC3" w14:textId="77777777" w:rsidR="007B7E2E" w:rsidRPr="00506F70" w:rsidRDefault="007B7E2E" w:rsidP="007B7E2E">
      <w:pPr>
        <w:tabs>
          <w:tab w:val="left" w:pos="567"/>
        </w:tabs>
        <w:jc w:val="both"/>
      </w:pPr>
    </w:p>
    <w:p w14:paraId="6CD313B9" w14:textId="77777777" w:rsidR="007B7E2E" w:rsidRPr="00506F70" w:rsidRDefault="007B7E2E" w:rsidP="007B7E2E">
      <w:pPr>
        <w:tabs>
          <w:tab w:val="left" w:pos="567"/>
        </w:tabs>
        <w:jc w:val="both"/>
      </w:pPr>
      <w:r w:rsidRPr="00506F70">
        <w:t xml:space="preserve">Начальник </w:t>
      </w:r>
      <w:r>
        <w:t xml:space="preserve">ОКУ УКУиМ      </w:t>
      </w:r>
      <w:r w:rsidRPr="00506F70">
        <w:t xml:space="preserve">                                                                                     </w:t>
      </w:r>
      <w:r>
        <w:t>К</w:t>
      </w:r>
      <w:r w:rsidRPr="00506F70">
        <w:t xml:space="preserve">.А. </w:t>
      </w:r>
      <w:r>
        <w:t>Чернышов</w:t>
      </w:r>
    </w:p>
    <w:p w14:paraId="78A89205" w14:textId="77777777" w:rsidR="007B7E2E" w:rsidRPr="00506F70" w:rsidRDefault="007B7E2E" w:rsidP="007B7E2E">
      <w:pPr>
        <w:ind w:right="-1"/>
        <w:jc w:val="both"/>
        <w:rPr>
          <w:bCs/>
        </w:rPr>
      </w:pPr>
    </w:p>
    <w:p w14:paraId="75F6C6B8" w14:textId="77777777" w:rsidR="007B7E2E" w:rsidRPr="00506F70" w:rsidRDefault="007B7E2E" w:rsidP="007B7E2E">
      <w:pPr>
        <w:jc w:val="both"/>
        <w:rPr>
          <w:bCs/>
          <w:lang w:val="x-none"/>
        </w:rPr>
      </w:pPr>
      <w:r w:rsidRPr="00506F70">
        <w:rPr>
          <w:bCs/>
          <w:lang w:val="x-none"/>
        </w:rPr>
        <w:t>Старший специалист по закупкам</w:t>
      </w:r>
    </w:p>
    <w:p w14:paraId="17327942" w14:textId="77777777" w:rsidR="007B7E2E" w:rsidRPr="00506F70" w:rsidRDefault="007B7E2E" w:rsidP="007B7E2E">
      <w:pPr>
        <w:jc w:val="both"/>
        <w:rPr>
          <w:bCs/>
          <w:lang w:val="x-none"/>
        </w:rPr>
      </w:pPr>
      <w:r w:rsidRPr="00506F70">
        <w:rPr>
          <w:bCs/>
          <w:lang w:val="x-none"/>
        </w:rPr>
        <w:t>Отдела планирования</w:t>
      </w:r>
    </w:p>
    <w:p w14:paraId="0662888F" w14:textId="77777777" w:rsidR="007B7E2E" w:rsidRPr="00506F70" w:rsidRDefault="007B7E2E" w:rsidP="007B7E2E">
      <w:pPr>
        <w:jc w:val="both"/>
        <w:rPr>
          <w:bCs/>
          <w:lang w:val="x-none"/>
        </w:rPr>
      </w:pPr>
      <w:r w:rsidRPr="00506F70">
        <w:rPr>
          <w:bCs/>
          <w:lang w:val="x-none"/>
        </w:rPr>
        <w:t xml:space="preserve">закупочной деятельности сбытовых, </w:t>
      </w:r>
    </w:p>
    <w:p w14:paraId="0D1D968A" w14:textId="77777777" w:rsidR="007B7E2E" w:rsidRPr="00506F70" w:rsidRDefault="007B7E2E" w:rsidP="007B7E2E">
      <w:pPr>
        <w:jc w:val="both"/>
        <w:rPr>
          <w:bCs/>
          <w:lang w:val="x-none"/>
        </w:rPr>
      </w:pPr>
      <w:r w:rsidRPr="00506F70">
        <w:rPr>
          <w:bCs/>
          <w:lang w:val="x-none"/>
        </w:rPr>
        <w:t xml:space="preserve">инжиниринговых и сервисных активов </w:t>
      </w:r>
    </w:p>
    <w:p w14:paraId="4324F5A3" w14:textId="77777777" w:rsidR="007B7E2E" w:rsidRPr="00506F70" w:rsidRDefault="007B7E2E" w:rsidP="007B7E2E">
      <w:pPr>
        <w:jc w:val="both"/>
        <w:rPr>
          <w:bCs/>
          <w:lang w:val="x-none"/>
        </w:rPr>
      </w:pPr>
      <w:r w:rsidRPr="00506F70">
        <w:rPr>
          <w:bCs/>
          <w:lang w:val="x-none"/>
        </w:rPr>
        <w:t xml:space="preserve">Управления планирования, отчетности и маркетинга </w:t>
      </w:r>
    </w:p>
    <w:p w14:paraId="7BF04F52" w14:textId="77777777" w:rsidR="007B7E2E" w:rsidRPr="00506F70" w:rsidRDefault="007B7E2E" w:rsidP="007B7E2E">
      <w:pPr>
        <w:jc w:val="both"/>
        <w:rPr>
          <w:bCs/>
          <w:lang w:val="x-none"/>
        </w:rPr>
      </w:pPr>
      <w:r w:rsidRPr="00506F70">
        <w:rPr>
          <w:bCs/>
          <w:lang w:val="x-none"/>
        </w:rPr>
        <w:t>ООО «Интер РАО – Центр управления закупками»</w:t>
      </w:r>
    </w:p>
    <w:p w14:paraId="4D1FE636" w14:textId="77777777" w:rsidR="007B7E2E" w:rsidRPr="00506F70" w:rsidRDefault="007B7E2E" w:rsidP="007B7E2E">
      <w:pPr>
        <w:jc w:val="both"/>
      </w:pPr>
      <w:r w:rsidRPr="00506F70">
        <w:rPr>
          <w:bCs/>
          <w:lang w:val="x-none"/>
        </w:rPr>
        <w:t>Обособленные рабочие места в г. Саратов</w:t>
      </w:r>
      <w:r w:rsidRPr="00506F70">
        <w:t xml:space="preserve">                                                         Н.А. Грызлов </w:t>
      </w:r>
    </w:p>
    <w:p w14:paraId="5BCF9555" w14:textId="77777777" w:rsidR="007B7E2E" w:rsidRPr="00506F70" w:rsidRDefault="007B7E2E" w:rsidP="007B7E2E">
      <w:pPr>
        <w:jc w:val="both"/>
      </w:pPr>
    </w:p>
    <w:p w14:paraId="45A0D76A" w14:textId="77777777" w:rsidR="007B7E2E" w:rsidRPr="00506F70" w:rsidRDefault="007B7E2E" w:rsidP="007B7E2E">
      <w:pPr>
        <w:jc w:val="both"/>
      </w:pPr>
    </w:p>
    <w:p w14:paraId="4674C8D0" w14:textId="77777777" w:rsidR="007B7E2E" w:rsidRPr="00506F70" w:rsidRDefault="007B7E2E" w:rsidP="007B7E2E">
      <w:r w:rsidRPr="00506F70">
        <w:t>Ответственный исполнитель:</w:t>
      </w:r>
    </w:p>
    <w:p w14:paraId="09489C19" w14:textId="77777777" w:rsidR="007B7E2E" w:rsidRPr="00506F70" w:rsidRDefault="007B7E2E" w:rsidP="007B7E2E">
      <w:pPr>
        <w:rPr>
          <w:szCs w:val="22"/>
        </w:rPr>
      </w:pPr>
    </w:p>
    <w:p w14:paraId="03B7C1FA" w14:textId="1E5D3C16" w:rsidR="00D97498" w:rsidRDefault="007B7E2E" w:rsidP="00AD445F">
      <w:pPr>
        <w:ind w:right="-1"/>
        <w:jc w:val="both"/>
        <w:rPr>
          <w:sz w:val="20"/>
          <w:szCs w:val="22"/>
        </w:rPr>
      </w:pPr>
      <w:r w:rsidRPr="00506F70">
        <w:rPr>
          <w:bCs/>
        </w:rPr>
        <w:t xml:space="preserve">Ведущий специалист отдела коммерческих услуг УКУ и М </w:t>
      </w:r>
      <w:r w:rsidRPr="00506F70">
        <w:rPr>
          <w:bCs/>
        </w:rPr>
        <w:tab/>
      </w:r>
      <w:r w:rsidRPr="00506F70">
        <w:rPr>
          <w:bCs/>
        </w:rPr>
        <w:tab/>
        <w:t xml:space="preserve">           К.А. Жуков </w:t>
      </w:r>
    </w:p>
    <w:p w14:paraId="3B9943B3" w14:textId="77777777" w:rsidR="00D97498" w:rsidRDefault="00D97498" w:rsidP="00B049F2">
      <w:pPr>
        <w:rPr>
          <w:sz w:val="20"/>
          <w:szCs w:val="22"/>
        </w:rPr>
      </w:pPr>
    </w:p>
    <w:p w14:paraId="200A8B1F" w14:textId="77777777" w:rsidR="00BB66D7" w:rsidRDefault="00BB66D7" w:rsidP="00B049F2">
      <w:pPr>
        <w:rPr>
          <w:sz w:val="20"/>
          <w:szCs w:val="22"/>
        </w:rPr>
      </w:pPr>
    </w:p>
    <w:p w14:paraId="4F87D963" w14:textId="77777777" w:rsidR="00D97498" w:rsidRDefault="00D97498" w:rsidP="00B049F2">
      <w:pPr>
        <w:rPr>
          <w:sz w:val="20"/>
          <w:szCs w:val="22"/>
        </w:rPr>
      </w:pPr>
    </w:p>
    <w:p w14:paraId="29AB7C7D" w14:textId="77777777" w:rsidR="00D97498" w:rsidRDefault="00D97498" w:rsidP="00B049F2">
      <w:pPr>
        <w:rPr>
          <w:sz w:val="20"/>
          <w:szCs w:val="22"/>
        </w:rPr>
      </w:pPr>
    </w:p>
    <w:p w14:paraId="32D392DD" w14:textId="77777777" w:rsidR="00D97498" w:rsidRDefault="00D97498" w:rsidP="00B049F2">
      <w:pPr>
        <w:rPr>
          <w:sz w:val="20"/>
          <w:szCs w:val="22"/>
        </w:rPr>
      </w:pPr>
      <w:r>
        <w:rPr>
          <w:sz w:val="20"/>
          <w:szCs w:val="22"/>
        </w:rPr>
        <w:t xml:space="preserve">Исп. </w:t>
      </w:r>
      <w:r w:rsidR="007B7E2E">
        <w:rPr>
          <w:sz w:val="20"/>
          <w:szCs w:val="22"/>
        </w:rPr>
        <w:t>Жуков</w:t>
      </w:r>
      <w:r w:rsidR="00526DB8">
        <w:rPr>
          <w:sz w:val="20"/>
          <w:szCs w:val="22"/>
        </w:rPr>
        <w:t xml:space="preserve"> К.А. </w:t>
      </w:r>
    </w:p>
    <w:p w14:paraId="79B5FEC0" w14:textId="77777777" w:rsidR="00D97498" w:rsidRPr="00B049F2" w:rsidRDefault="007B7E2E" w:rsidP="00B049F2">
      <w:pPr>
        <w:rPr>
          <w:sz w:val="20"/>
          <w:szCs w:val="22"/>
        </w:rPr>
      </w:pPr>
      <w:r>
        <w:rPr>
          <w:sz w:val="20"/>
          <w:szCs w:val="22"/>
        </w:rPr>
        <w:t>Тел.: 33</w:t>
      </w:r>
      <w:r w:rsidR="00D97498">
        <w:rPr>
          <w:sz w:val="20"/>
          <w:szCs w:val="22"/>
        </w:rPr>
        <w:t>-</w:t>
      </w:r>
      <w:r>
        <w:rPr>
          <w:sz w:val="20"/>
          <w:szCs w:val="22"/>
        </w:rPr>
        <w:t>51</w:t>
      </w:r>
      <w:r w:rsidR="00D97498">
        <w:rPr>
          <w:sz w:val="20"/>
          <w:szCs w:val="22"/>
        </w:rPr>
        <w:t>.</w:t>
      </w:r>
    </w:p>
    <w:sectPr w:rsidR="00D97498" w:rsidRPr="00B049F2" w:rsidSect="00BF3DE9">
      <w:pgSz w:w="11906" w:h="16838"/>
      <w:pgMar w:top="568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B7485" w14:textId="77777777" w:rsidR="00E12CB3" w:rsidRDefault="00E12CB3" w:rsidP="00964507">
      <w:r>
        <w:separator/>
      </w:r>
    </w:p>
  </w:endnote>
  <w:endnote w:type="continuationSeparator" w:id="0">
    <w:p w14:paraId="618BD6C0" w14:textId="77777777" w:rsidR="00E12CB3" w:rsidRDefault="00E12CB3" w:rsidP="0096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eeSetCTT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67E98" w14:textId="77777777" w:rsidR="00E12CB3" w:rsidRDefault="00E12CB3" w:rsidP="00964507">
      <w:r>
        <w:separator/>
      </w:r>
    </w:p>
  </w:footnote>
  <w:footnote w:type="continuationSeparator" w:id="0">
    <w:p w14:paraId="763390C1" w14:textId="77777777" w:rsidR="00E12CB3" w:rsidRDefault="00E12CB3" w:rsidP="00964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12CD0"/>
    <w:multiLevelType w:val="hybridMultilevel"/>
    <w:tmpl w:val="E298957E"/>
    <w:lvl w:ilvl="0" w:tplc="FFFFFFFF">
      <w:start w:val="1"/>
      <w:numFmt w:val="bullet"/>
      <w:lvlText w:val="­"/>
      <w:lvlJc w:val="left"/>
      <w:pPr>
        <w:ind w:left="16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 w15:restartNumberingAfterBreak="0">
    <w:nsid w:val="2138266A"/>
    <w:multiLevelType w:val="multilevel"/>
    <w:tmpl w:val="A54E2D68"/>
    <w:lvl w:ilvl="0">
      <w:start w:val="1"/>
      <w:numFmt w:val="decimal"/>
      <w:pStyle w:val="3Arial1266"/>
      <w:lvlText w:val="%1."/>
      <w:lvlJc w:val="left"/>
      <w:pPr>
        <w:tabs>
          <w:tab w:val="num" w:pos="568"/>
        </w:tabs>
        <w:ind w:left="568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7"/>
        </w:tabs>
        <w:ind w:left="1557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06"/>
        </w:tabs>
        <w:ind w:left="706" w:hanging="706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273"/>
        </w:tabs>
        <w:ind w:left="3273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05"/>
        </w:tabs>
        <w:ind w:left="2305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49"/>
        </w:tabs>
        <w:ind w:left="2449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93"/>
        </w:tabs>
        <w:ind w:left="25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37"/>
        </w:tabs>
        <w:ind w:left="2737" w:hanging="1584"/>
      </w:pPr>
      <w:rPr>
        <w:rFonts w:hint="default"/>
      </w:rPr>
    </w:lvl>
  </w:abstractNum>
  <w:abstractNum w:abstractNumId="3" w15:restartNumberingAfterBreak="0">
    <w:nsid w:val="30672DC2"/>
    <w:multiLevelType w:val="multilevel"/>
    <w:tmpl w:val="E6D63954"/>
    <w:styleLink w:val="a"/>
    <w:lvl w:ilvl="0">
      <w:start w:val="1"/>
      <w:numFmt w:val="decimal"/>
      <w:pStyle w:val="1"/>
      <w:lvlText w:val="%1."/>
      <w:lvlJc w:val="center"/>
      <w:pPr>
        <w:ind w:left="680" w:hanging="680"/>
      </w:pPr>
      <w:rPr>
        <w:rFonts w:ascii="Times New Roman" w:hAnsi="Times New Roman" w:hint="default"/>
        <w:sz w:val="28"/>
      </w:rPr>
    </w:lvl>
    <w:lvl w:ilvl="1">
      <w:start w:val="1"/>
      <w:numFmt w:val="decimal"/>
      <w:pStyle w:val="2"/>
      <w:lvlText w:val="%1.%2."/>
      <w:lvlJc w:val="left"/>
      <w:pPr>
        <w:ind w:left="851" w:hanging="851"/>
      </w:pPr>
      <w:rPr>
        <w:rFonts w:ascii="Times New Roman" w:hAnsi="Times New Roman" w:hint="default"/>
        <w:sz w:val="24"/>
      </w:rPr>
    </w:lvl>
    <w:lvl w:ilvl="2">
      <w:start w:val="1"/>
      <w:numFmt w:val="decimal"/>
      <w:pStyle w:val="3"/>
      <w:lvlText w:val="%1.%2.%3."/>
      <w:lvlJc w:val="left"/>
      <w:pPr>
        <w:ind w:left="851" w:hanging="851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4" w15:restartNumberingAfterBreak="0">
    <w:nsid w:val="3B4055CD"/>
    <w:multiLevelType w:val="multilevel"/>
    <w:tmpl w:val="E9D8A6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46E863FF"/>
    <w:multiLevelType w:val="hybridMultilevel"/>
    <w:tmpl w:val="865879F6"/>
    <w:lvl w:ilvl="0" w:tplc="0419000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78A395C"/>
    <w:multiLevelType w:val="multilevel"/>
    <w:tmpl w:val="5BC89176"/>
    <w:lvl w:ilvl="0">
      <w:start w:val="1"/>
      <w:numFmt w:val="decimal"/>
      <w:lvlText w:val="%1."/>
      <w:lvlJc w:val="left"/>
      <w:pPr>
        <w:tabs>
          <w:tab w:val="num" w:pos="1702"/>
        </w:tabs>
        <w:ind w:left="1702" w:hanging="567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400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4"/>
      <w:lvlText w:val="%1.%2.%3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5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6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7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-2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7" w15:restartNumberingAfterBreak="0">
    <w:nsid w:val="4C5E7160"/>
    <w:multiLevelType w:val="multilevel"/>
    <w:tmpl w:val="3FFAD48C"/>
    <w:lvl w:ilvl="0">
      <w:start w:val="1"/>
      <w:numFmt w:val="decimal"/>
      <w:pStyle w:val="116"/>
      <w:lvlText w:val="%1."/>
      <w:lvlJc w:val="left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45"/>
        </w:tabs>
        <w:ind w:left="1845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4"/>
        </w:tabs>
        <w:ind w:left="994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8"/>
        </w:tabs>
        <w:ind w:left="1278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1"/>
        </w:tabs>
        <w:ind w:left="3561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8" w15:restartNumberingAfterBreak="0">
    <w:nsid w:val="566820B6"/>
    <w:multiLevelType w:val="multilevel"/>
    <w:tmpl w:val="29D67BB4"/>
    <w:lvl w:ilvl="0">
      <w:start w:val="1"/>
      <w:numFmt w:val="decimal"/>
      <w:pStyle w:val="regl1"/>
      <w:lvlText w:val="%1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decimal"/>
      <w:pStyle w:val="regl12"/>
      <w:lvlText w:val="%1.%2."/>
      <w:lvlJc w:val="left"/>
      <w:pPr>
        <w:tabs>
          <w:tab w:val="num" w:pos="1287"/>
        </w:tabs>
        <w:ind w:left="153" w:firstLine="567"/>
      </w:pPr>
      <w:rPr>
        <w:rFonts w:hint="default"/>
      </w:rPr>
    </w:lvl>
    <w:lvl w:ilvl="2">
      <w:start w:val="1"/>
      <w:numFmt w:val="decimal"/>
      <w:pStyle w:val="regl123"/>
      <w:lvlText w:val="%1.%2.%3"/>
      <w:lvlJc w:val="left"/>
      <w:pPr>
        <w:tabs>
          <w:tab w:val="num" w:pos="1531"/>
        </w:tabs>
        <w:ind w:left="0" w:firstLine="1134"/>
      </w:pPr>
      <w:rPr>
        <w:rFonts w:hint="default"/>
      </w:rPr>
    </w:lvl>
    <w:lvl w:ilvl="3">
      <w:start w:val="1"/>
      <w:numFmt w:val="decimal"/>
      <w:pStyle w:val="regl1234"/>
      <w:lvlText w:val="%1.%2.%3.%4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2550FDE"/>
    <w:multiLevelType w:val="multilevel"/>
    <w:tmpl w:val="E6D63954"/>
    <w:numStyleLink w:val="a"/>
  </w:abstractNum>
  <w:abstractNum w:abstractNumId="10" w15:restartNumberingAfterBreak="0">
    <w:nsid w:val="681708F6"/>
    <w:multiLevelType w:val="hybridMultilevel"/>
    <w:tmpl w:val="E4C4AFF2"/>
    <w:lvl w:ilvl="0" w:tplc="0BD4233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i w:val="0"/>
        <w:iCs w:val="0"/>
      </w:rPr>
    </w:lvl>
    <w:lvl w:ilvl="1" w:tplc="35F09CB8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55F06BBC">
      <w:start w:val="1"/>
      <w:numFmt w:val="lowerRoman"/>
      <w:pStyle w:val="30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4966F3"/>
    <w:multiLevelType w:val="multilevel"/>
    <w:tmpl w:val="12B02E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AD712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2063A2"/>
    <w:multiLevelType w:val="hybridMultilevel"/>
    <w:tmpl w:val="AEFA2F5A"/>
    <w:lvl w:ilvl="0" w:tplc="5BAEBFBE">
      <w:start w:val="1"/>
      <w:numFmt w:val="decimal"/>
      <w:pStyle w:val="a0"/>
      <w:lvlText w:val="%1."/>
      <w:lvlJc w:val="center"/>
      <w:pPr>
        <w:tabs>
          <w:tab w:val="num" w:pos="0"/>
        </w:tabs>
      </w:pPr>
      <w:rPr>
        <w:rFonts w:ascii="Arial" w:hAnsi="Arial" w:cs="Arial" w:hint="default"/>
        <w:b w:val="0"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EF923C5"/>
    <w:multiLevelType w:val="hybridMultilevel"/>
    <w:tmpl w:val="EDBE3CF8"/>
    <w:lvl w:ilvl="0" w:tplc="0419000F">
      <w:start w:val="1"/>
      <w:numFmt w:val="bullet"/>
      <w:pStyle w:val="31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  <w:lvl w:ilvl="1" w:tplc="35F09C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5F06B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14AA4"/>
    <w:multiLevelType w:val="multilevel"/>
    <w:tmpl w:val="456E0EBC"/>
    <w:lvl w:ilvl="0">
      <w:start w:val="4"/>
      <w:numFmt w:val="decimal"/>
      <w:pStyle w:val="112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14"/>
  </w:num>
  <w:num w:numId="5">
    <w:abstractNumId w:val="2"/>
  </w:num>
  <w:num w:numId="6">
    <w:abstractNumId w:val="7"/>
  </w:num>
  <w:num w:numId="7">
    <w:abstractNumId w:val="8"/>
  </w:num>
  <w:num w:numId="8">
    <w:abstractNumId w:val="6"/>
  </w:num>
  <w:num w:numId="9">
    <w:abstractNumId w:val="13"/>
  </w:num>
  <w:num w:numId="10">
    <w:abstractNumId w:val="9"/>
    <w:lvlOverride w:ilvl="0">
      <w:lvl w:ilvl="0">
        <w:start w:val="1"/>
        <w:numFmt w:val="decimal"/>
        <w:pStyle w:val="1"/>
        <w:lvlText w:val="%1."/>
        <w:lvlJc w:val="center"/>
        <w:pPr>
          <w:ind w:left="680" w:hanging="680"/>
        </w:pPr>
        <w:rPr>
          <w:rFonts w:ascii="Times New Roman" w:hAnsi="Times New Roman" w:hint="default"/>
          <w:color w:val="auto"/>
          <w:sz w:val="24"/>
          <w:szCs w:val="24"/>
        </w:rPr>
      </w:lvl>
    </w:lvlOverride>
  </w:num>
  <w:num w:numId="11">
    <w:abstractNumId w:val="5"/>
  </w:num>
  <w:num w:numId="12">
    <w:abstractNumId w:val="0"/>
  </w:num>
  <w:num w:numId="13">
    <w:abstractNumId w:val="12"/>
  </w:num>
  <w:num w:numId="14">
    <w:abstractNumId w:val="11"/>
  </w:num>
  <w:num w:numId="15">
    <w:abstractNumId w:val="4"/>
  </w:num>
  <w:num w:numId="1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507"/>
    <w:rsid w:val="00005108"/>
    <w:rsid w:val="000079ED"/>
    <w:rsid w:val="00007A01"/>
    <w:rsid w:val="00013546"/>
    <w:rsid w:val="00015916"/>
    <w:rsid w:val="00016007"/>
    <w:rsid w:val="0002206F"/>
    <w:rsid w:val="00022335"/>
    <w:rsid w:val="00023F27"/>
    <w:rsid w:val="00026A0D"/>
    <w:rsid w:val="00033526"/>
    <w:rsid w:val="00034D16"/>
    <w:rsid w:val="00036822"/>
    <w:rsid w:val="00036B9D"/>
    <w:rsid w:val="00043EB8"/>
    <w:rsid w:val="00051825"/>
    <w:rsid w:val="00052E16"/>
    <w:rsid w:val="00053644"/>
    <w:rsid w:val="00053790"/>
    <w:rsid w:val="00053F41"/>
    <w:rsid w:val="00056AD4"/>
    <w:rsid w:val="00063580"/>
    <w:rsid w:val="00067A33"/>
    <w:rsid w:val="00076C6D"/>
    <w:rsid w:val="000816EB"/>
    <w:rsid w:val="00082220"/>
    <w:rsid w:val="00083549"/>
    <w:rsid w:val="00083BD4"/>
    <w:rsid w:val="00084198"/>
    <w:rsid w:val="0008620E"/>
    <w:rsid w:val="00087C81"/>
    <w:rsid w:val="000924E0"/>
    <w:rsid w:val="000942FF"/>
    <w:rsid w:val="00095D9B"/>
    <w:rsid w:val="000A1B93"/>
    <w:rsid w:val="000A2A55"/>
    <w:rsid w:val="000B3B3C"/>
    <w:rsid w:val="000C1AE1"/>
    <w:rsid w:val="000C2B6F"/>
    <w:rsid w:val="000C5363"/>
    <w:rsid w:val="000C7B38"/>
    <w:rsid w:val="000D0ED9"/>
    <w:rsid w:val="000D47AC"/>
    <w:rsid w:val="000D686C"/>
    <w:rsid w:val="000E276D"/>
    <w:rsid w:val="000E4264"/>
    <w:rsid w:val="000E7F8B"/>
    <w:rsid w:val="000F710C"/>
    <w:rsid w:val="000F710F"/>
    <w:rsid w:val="001041B2"/>
    <w:rsid w:val="00111DAA"/>
    <w:rsid w:val="001212ED"/>
    <w:rsid w:val="001219AC"/>
    <w:rsid w:val="001255B2"/>
    <w:rsid w:val="00127172"/>
    <w:rsid w:val="001306BD"/>
    <w:rsid w:val="00134266"/>
    <w:rsid w:val="00140EA9"/>
    <w:rsid w:val="001422CB"/>
    <w:rsid w:val="00144244"/>
    <w:rsid w:val="00144FAE"/>
    <w:rsid w:val="00145105"/>
    <w:rsid w:val="0014787F"/>
    <w:rsid w:val="00147F58"/>
    <w:rsid w:val="0015315D"/>
    <w:rsid w:val="00153858"/>
    <w:rsid w:val="0015732A"/>
    <w:rsid w:val="00157D3E"/>
    <w:rsid w:val="00160573"/>
    <w:rsid w:val="00161C7E"/>
    <w:rsid w:val="00161CCA"/>
    <w:rsid w:val="0016222C"/>
    <w:rsid w:val="00163BED"/>
    <w:rsid w:val="00165A56"/>
    <w:rsid w:val="00170841"/>
    <w:rsid w:val="00170C37"/>
    <w:rsid w:val="0017393D"/>
    <w:rsid w:val="00175B16"/>
    <w:rsid w:val="00176E0D"/>
    <w:rsid w:val="00182D68"/>
    <w:rsid w:val="00182E43"/>
    <w:rsid w:val="001855FF"/>
    <w:rsid w:val="00187C75"/>
    <w:rsid w:val="00187C98"/>
    <w:rsid w:val="0019319B"/>
    <w:rsid w:val="001A017E"/>
    <w:rsid w:val="001A54CF"/>
    <w:rsid w:val="001A5EA7"/>
    <w:rsid w:val="001B1CC9"/>
    <w:rsid w:val="001B2955"/>
    <w:rsid w:val="001C1F16"/>
    <w:rsid w:val="001C60B0"/>
    <w:rsid w:val="001C6DBF"/>
    <w:rsid w:val="001D492B"/>
    <w:rsid w:val="001D76B3"/>
    <w:rsid w:val="001E02BF"/>
    <w:rsid w:val="001E5F1A"/>
    <w:rsid w:val="001E62C7"/>
    <w:rsid w:val="001E64B1"/>
    <w:rsid w:val="001F7071"/>
    <w:rsid w:val="001F7734"/>
    <w:rsid w:val="0020252F"/>
    <w:rsid w:val="00215BD4"/>
    <w:rsid w:val="00220233"/>
    <w:rsid w:val="00226E04"/>
    <w:rsid w:val="00231A2D"/>
    <w:rsid w:val="002320C4"/>
    <w:rsid w:val="00232110"/>
    <w:rsid w:val="00235306"/>
    <w:rsid w:val="002456EE"/>
    <w:rsid w:val="002502BD"/>
    <w:rsid w:val="00251DC6"/>
    <w:rsid w:val="002524A7"/>
    <w:rsid w:val="0025268D"/>
    <w:rsid w:val="00252EEC"/>
    <w:rsid w:val="0025685A"/>
    <w:rsid w:val="00261850"/>
    <w:rsid w:val="002626F2"/>
    <w:rsid w:val="00264616"/>
    <w:rsid w:val="00270386"/>
    <w:rsid w:val="00277A2E"/>
    <w:rsid w:val="00283B85"/>
    <w:rsid w:val="00286D4B"/>
    <w:rsid w:val="00291E6D"/>
    <w:rsid w:val="00297014"/>
    <w:rsid w:val="002A082B"/>
    <w:rsid w:val="002A0B86"/>
    <w:rsid w:val="002A5BF3"/>
    <w:rsid w:val="002B195D"/>
    <w:rsid w:val="002B568E"/>
    <w:rsid w:val="002B5885"/>
    <w:rsid w:val="002C42D7"/>
    <w:rsid w:val="002C6248"/>
    <w:rsid w:val="002D1F20"/>
    <w:rsid w:val="002D2ED0"/>
    <w:rsid w:val="002D31E0"/>
    <w:rsid w:val="002E37CC"/>
    <w:rsid w:val="002E522B"/>
    <w:rsid w:val="002E7545"/>
    <w:rsid w:val="002F03FC"/>
    <w:rsid w:val="002F2235"/>
    <w:rsid w:val="002F683A"/>
    <w:rsid w:val="00301F4F"/>
    <w:rsid w:val="00302B45"/>
    <w:rsid w:val="00302C0E"/>
    <w:rsid w:val="00305512"/>
    <w:rsid w:val="003073A4"/>
    <w:rsid w:val="003077E7"/>
    <w:rsid w:val="00310923"/>
    <w:rsid w:val="003155E3"/>
    <w:rsid w:val="00315E12"/>
    <w:rsid w:val="003172EE"/>
    <w:rsid w:val="00320A71"/>
    <w:rsid w:val="0032171E"/>
    <w:rsid w:val="00321EAD"/>
    <w:rsid w:val="0032340D"/>
    <w:rsid w:val="00324ADC"/>
    <w:rsid w:val="00325CDE"/>
    <w:rsid w:val="0032653B"/>
    <w:rsid w:val="00335285"/>
    <w:rsid w:val="0033681A"/>
    <w:rsid w:val="00337C7A"/>
    <w:rsid w:val="00344734"/>
    <w:rsid w:val="00346368"/>
    <w:rsid w:val="00347B82"/>
    <w:rsid w:val="00350EEE"/>
    <w:rsid w:val="00351619"/>
    <w:rsid w:val="00352714"/>
    <w:rsid w:val="003555EE"/>
    <w:rsid w:val="00355764"/>
    <w:rsid w:val="003562AE"/>
    <w:rsid w:val="00356C8B"/>
    <w:rsid w:val="003572D9"/>
    <w:rsid w:val="00360397"/>
    <w:rsid w:val="003614C6"/>
    <w:rsid w:val="00365249"/>
    <w:rsid w:val="00367D26"/>
    <w:rsid w:val="003741AB"/>
    <w:rsid w:val="00381A80"/>
    <w:rsid w:val="00382359"/>
    <w:rsid w:val="00385FAB"/>
    <w:rsid w:val="003917FA"/>
    <w:rsid w:val="003A18A5"/>
    <w:rsid w:val="003A2755"/>
    <w:rsid w:val="003A2FF4"/>
    <w:rsid w:val="003A303D"/>
    <w:rsid w:val="003A5D92"/>
    <w:rsid w:val="003A7DF6"/>
    <w:rsid w:val="003B241C"/>
    <w:rsid w:val="003B2C25"/>
    <w:rsid w:val="003B304D"/>
    <w:rsid w:val="003B447A"/>
    <w:rsid w:val="003C0BBD"/>
    <w:rsid w:val="003C4021"/>
    <w:rsid w:val="003D1B19"/>
    <w:rsid w:val="003D2F85"/>
    <w:rsid w:val="003D4B94"/>
    <w:rsid w:val="003D5367"/>
    <w:rsid w:val="003E0E84"/>
    <w:rsid w:val="003E2477"/>
    <w:rsid w:val="003E3CB5"/>
    <w:rsid w:val="003E55FA"/>
    <w:rsid w:val="003E6C45"/>
    <w:rsid w:val="003F08ED"/>
    <w:rsid w:val="00401A7D"/>
    <w:rsid w:val="00401BAB"/>
    <w:rsid w:val="004048D5"/>
    <w:rsid w:val="00405050"/>
    <w:rsid w:val="004051CD"/>
    <w:rsid w:val="00412A93"/>
    <w:rsid w:val="00417372"/>
    <w:rsid w:val="0042036F"/>
    <w:rsid w:val="00421778"/>
    <w:rsid w:val="00421D48"/>
    <w:rsid w:val="00421D6E"/>
    <w:rsid w:val="004247BB"/>
    <w:rsid w:val="0042795E"/>
    <w:rsid w:val="004317CB"/>
    <w:rsid w:val="00433D14"/>
    <w:rsid w:val="00433FC7"/>
    <w:rsid w:val="00434998"/>
    <w:rsid w:val="004355F0"/>
    <w:rsid w:val="0043717A"/>
    <w:rsid w:val="0044006D"/>
    <w:rsid w:val="00441369"/>
    <w:rsid w:val="00441449"/>
    <w:rsid w:val="0044545C"/>
    <w:rsid w:val="00445C8A"/>
    <w:rsid w:val="00446A7E"/>
    <w:rsid w:val="00447D5E"/>
    <w:rsid w:val="00452949"/>
    <w:rsid w:val="004531FF"/>
    <w:rsid w:val="00454E73"/>
    <w:rsid w:val="00455177"/>
    <w:rsid w:val="0045599F"/>
    <w:rsid w:val="00466FB0"/>
    <w:rsid w:val="00471FFB"/>
    <w:rsid w:val="0047337B"/>
    <w:rsid w:val="00475B69"/>
    <w:rsid w:val="00477173"/>
    <w:rsid w:val="00477CCE"/>
    <w:rsid w:val="00481817"/>
    <w:rsid w:val="0048242B"/>
    <w:rsid w:val="00483CE2"/>
    <w:rsid w:val="00493C96"/>
    <w:rsid w:val="00496837"/>
    <w:rsid w:val="004A1DEB"/>
    <w:rsid w:val="004A5655"/>
    <w:rsid w:val="004B55AD"/>
    <w:rsid w:val="004B5686"/>
    <w:rsid w:val="004B6463"/>
    <w:rsid w:val="004C4255"/>
    <w:rsid w:val="004D6A36"/>
    <w:rsid w:val="004D737D"/>
    <w:rsid w:val="004E05DB"/>
    <w:rsid w:val="004E44F4"/>
    <w:rsid w:val="004F02FB"/>
    <w:rsid w:val="004F2B4D"/>
    <w:rsid w:val="004F3110"/>
    <w:rsid w:val="004F36B0"/>
    <w:rsid w:val="00505485"/>
    <w:rsid w:val="0050599A"/>
    <w:rsid w:val="00511D78"/>
    <w:rsid w:val="00511EE6"/>
    <w:rsid w:val="00516D53"/>
    <w:rsid w:val="005217DE"/>
    <w:rsid w:val="0052337C"/>
    <w:rsid w:val="00523A9E"/>
    <w:rsid w:val="0052419C"/>
    <w:rsid w:val="005244B5"/>
    <w:rsid w:val="005259F6"/>
    <w:rsid w:val="00525DC2"/>
    <w:rsid w:val="00526885"/>
    <w:rsid w:val="00526D72"/>
    <w:rsid w:val="00526DB8"/>
    <w:rsid w:val="0053469D"/>
    <w:rsid w:val="00535B7F"/>
    <w:rsid w:val="00545838"/>
    <w:rsid w:val="00545D80"/>
    <w:rsid w:val="0054662C"/>
    <w:rsid w:val="00555871"/>
    <w:rsid w:val="00561FBE"/>
    <w:rsid w:val="00562894"/>
    <w:rsid w:val="00563344"/>
    <w:rsid w:val="005666A5"/>
    <w:rsid w:val="005703C6"/>
    <w:rsid w:val="005725BB"/>
    <w:rsid w:val="00576E5C"/>
    <w:rsid w:val="005808B6"/>
    <w:rsid w:val="00580F72"/>
    <w:rsid w:val="00582A47"/>
    <w:rsid w:val="00585BE6"/>
    <w:rsid w:val="00591587"/>
    <w:rsid w:val="005A0338"/>
    <w:rsid w:val="005A67EC"/>
    <w:rsid w:val="005B1472"/>
    <w:rsid w:val="005B1B70"/>
    <w:rsid w:val="005B37A2"/>
    <w:rsid w:val="005B3B10"/>
    <w:rsid w:val="005B46E2"/>
    <w:rsid w:val="005C0315"/>
    <w:rsid w:val="005C0D91"/>
    <w:rsid w:val="005C6132"/>
    <w:rsid w:val="005C7264"/>
    <w:rsid w:val="005D13B2"/>
    <w:rsid w:val="005D18EA"/>
    <w:rsid w:val="005D28F2"/>
    <w:rsid w:val="005D2BE7"/>
    <w:rsid w:val="005D79F8"/>
    <w:rsid w:val="005E2898"/>
    <w:rsid w:val="005E4E32"/>
    <w:rsid w:val="005E7540"/>
    <w:rsid w:val="005F0DA1"/>
    <w:rsid w:val="005F1C01"/>
    <w:rsid w:val="005F207E"/>
    <w:rsid w:val="005F6AB1"/>
    <w:rsid w:val="005F7C08"/>
    <w:rsid w:val="006034A0"/>
    <w:rsid w:val="006034B4"/>
    <w:rsid w:val="00606BD6"/>
    <w:rsid w:val="00612187"/>
    <w:rsid w:val="006126DE"/>
    <w:rsid w:val="00621291"/>
    <w:rsid w:val="00621ED0"/>
    <w:rsid w:val="006220EE"/>
    <w:rsid w:val="00622D67"/>
    <w:rsid w:val="00622FC4"/>
    <w:rsid w:val="00623A46"/>
    <w:rsid w:val="00627035"/>
    <w:rsid w:val="0063670A"/>
    <w:rsid w:val="00637DA2"/>
    <w:rsid w:val="00644D2E"/>
    <w:rsid w:val="00650EC9"/>
    <w:rsid w:val="006534B5"/>
    <w:rsid w:val="00653E03"/>
    <w:rsid w:val="0065681A"/>
    <w:rsid w:val="006631B2"/>
    <w:rsid w:val="00667DBC"/>
    <w:rsid w:val="006723FE"/>
    <w:rsid w:val="0067695F"/>
    <w:rsid w:val="00682FAC"/>
    <w:rsid w:val="0068489F"/>
    <w:rsid w:val="00686F0F"/>
    <w:rsid w:val="0068765B"/>
    <w:rsid w:val="00694DD8"/>
    <w:rsid w:val="006A6DE7"/>
    <w:rsid w:val="006B668A"/>
    <w:rsid w:val="006C2241"/>
    <w:rsid w:val="006C4C7B"/>
    <w:rsid w:val="006C5771"/>
    <w:rsid w:val="006C6F3B"/>
    <w:rsid w:val="006C6FA7"/>
    <w:rsid w:val="006D51B5"/>
    <w:rsid w:val="006D73A4"/>
    <w:rsid w:val="006E5B59"/>
    <w:rsid w:val="006F18AB"/>
    <w:rsid w:val="006F59F5"/>
    <w:rsid w:val="006F7B84"/>
    <w:rsid w:val="00702E9F"/>
    <w:rsid w:val="00702EB9"/>
    <w:rsid w:val="00703176"/>
    <w:rsid w:val="0070606D"/>
    <w:rsid w:val="0070796E"/>
    <w:rsid w:val="0071073E"/>
    <w:rsid w:val="00712E71"/>
    <w:rsid w:val="00716531"/>
    <w:rsid w:val="007216BD"/>
    <w:rsid w:val="00722ED1"/>
    <w:rsid w:val="00724952"/>
    <w:rsid w:val="007252ED"/>
    <w:rsid w:val="00726AE4"/>
    <w:rsid w:val="00726C40"/>
    <w:rsid w:val="00727E9A"/>
    <w:rsid w:val="00732C81"/>
    <w:rsid w:val="007334FB"/>
    <w:rsid w:val="007339C1"/>
    <w:rsid w:val="00734398"/>
    <w:rsid w:val="007421F5"/>
    <w:rsid w:val="00743AB8"/>
    <w:rsid w:val="00743E58"/>
    <w:rsid w:val="00743FBD"/>
    <w:rsid w:val="00746327"/>
    <w:rsid w:val="007536BC"/>
    <w:rsid w:val="007544CC"/>
    <w:rsid w:val="00754815"/>
    <w:rsid w:val="007548A0"/>
    <w:rsid w:val="007560F7"/>
    <w:rsid w:val="007606A0"/>
    <w:rsid w:val="007639F3"/>
    <w:rsid w:val="007726A9"/>
    <w:rsid w:val="0077499C"/>
    <w:rsid w:val="00774F21"/>
    <w:rsid w:val="007752D3"/>
    <w:rsid w:val="00775712"/>
    <w:rsid w:val="007809ED"/>
    <w:rsid w:val="007817E9"/>
    <w:rsid w:val="00781A92"/>
    <w:rsid w:val="00786406"/>
    <w:rsid w:val="00797AED"/>
    <w:rsid w:val="00797F6A"/>
    <w:rsid w:val="007A12E2"/>
    <w:rsid w:val="007B502D"/>
    <w:rsid w:val="007B540D"/>
    <w:rsid w:val="007B7E2E"/>
    <w:rsid w:val="007C4C0C"/>
    <w:rsid w:val="007C6A42"/>
    <w:rsid w:val="007C6CC1"/>
    <w:rsid w:val="007E28E8"/>
    <w:rsid w:val="007F146E"/>
    <w:rsid w:val="007F5564"/>
    <w:rsid w:val="007F6A0C"/>
    <w:rsid w:val="008057CB"/>
    <w:rsid w:val="0081244E"/>
    <w:rsid w:val="008124D7"/>
    <w:rsid w:val="0082099A"/>
    <w:rsid w:val="00823A38"/>
    <w:rsid w:val="00827FCB"/>
    <w:rsid w:val="00832ADA"/>
    <w:rsid w:val="00834B2D"/>
    <w:rsid w:val="00834BD1"/>
    <w:rsid w:val="00837E01"/>
    <w:rsid w:val="008408E3"/>
    <w:rsid w:val="00845928"/>
    <w:rsid w:val="00846196"/>
    <w:rsid w:val="00861799"/>
    <w:rsid w:val="008620A3"/>
    <w:rsid w:val="008629E1"/>
    <w:rsid w:val="00865710"/>
    <w:rsid w:val="00867F0A"/>
    <w:rsid w:val="008723F5"/>
    <w:rsid w:val="00873C6F"/>
    <w:rsid w:val="008806A7"/>
    <w:rsid w:val="00884B03"/>
    <w:rsid w:val="00885565"/>
    <w:rsid w:val="0088575B"/>
    <w:rsid w:val="00887472"/>
    <w:rsid w:val="00891C4F"/>
    <w:rsid w:val="008A0F8A"/>
    <w:rsid w:val="008A3752"/>
    <w:rsid w:val="008A4E77"/>
    <w:rsid w:val="008A54E6"/>
    <w:rsid w:val="008A76BE"/>
    <w:rsid w:val="008B742F"/>
    <w:rsid w:val="008C3F58"/>
    <w:rsid w:val="008C52D6"/>
    <w:rsid w:val="008C5D97"/>
    <w:rsid w:val="008C767D"/>
    <w:rsid w:val="008C76CC"/>
    <w:rsid w:val="008D125B"/>
    <w:rsid w:val="008D173D"/>
    <w:rsid w:val="008D2B21"/>
    <w:rsid w:val="008D5867"/>
    <w:rsid w:val="008D7183"/>
    <w:rsid w:val="008E1CEC"/>
    <w:rsid w:val="008E6FCE"/>
    <w:rsid w:val="008F0765"/>
    <w:rsid w:val="008F15FF"/>
    <w:rsid w:val="008F3E46"/>
    <w:rsid w:val="00901EBE"/>
    <w:rsid w:val="009104E9"/>
    <w:rsid w:val="00913AAF"/>
    <w:rsid w:val="00916E95"/>
    <w:rsid w:val="0092083F"/>
    <w:rsid w:val="00922B29"/>
    <w:rsid w:val="0092404E"/>
    <w:rsid w:val="00924A78"/>
    <w:rsid w:val="00924D5C"/>
    <w:rsid w:val="009268D8"/>
    <w:rsid w:val="0093170D"/>
    <w:rsid w:val="009332AB"/>
    <w:rsid w:val="00936816"/>
    <w:rsid w:val="00941CF8"/>
    <w:rsid w:val="0094489E"/>
    <w:rsid w:val="009574C9"/>
    <w:rsid w:val="00961D72"/>
    <w:rsid w:val="0096267C"/>
    <w:rsid w:val="00964507"/>
    <w:rsid w:val="009647FA"/>
    <w:rsid w:val="00964A69"/>
    <w:rsid w:val="00966908"/>
    <w:rsid w:val="00966DE6"/>
    <w:rsid w:val="009803C5"/>
    <w:rsid w:val="009805B7"/>
    <w:rsid w:val="00987C7C"/>
    <w:rsid w:val="00996D59"/>
    <w:rsid w:val="009A54D3"/>
    <w:rsid w:val="009A6C31"/>
    <w:rsid w:val="009B35C8"/>
    <w:rsid w:val="009B6958"/>
    <w:rsid w:val="009C0DCD"/>
    <w:rsid w:val="009C251C"/>
    <w:rsid w:val="009C4DE8"/>
    <w:rsid w:val="009C5712"/>
    <w:rsid w:val="009D6C97"/>
    <w:rsid w:val="009D79E4"/>
    <w:rsid w:val="009E5196"/>
    <w:rsid w:val="009F437A"/>
    <w:rsid w:val="00A045C9"/>
    <w:rsid w:val="00A100BD"/>
    <w:rsid w:val="00A119F8"/>
    <w:rsid w:val="00A122E5"/>
    <w:rsid w:val="00A139EB"/>
    <w:rsid w:val="00A21160"/>
    <w:rsid w:val="00A21351"/>
    <w:rsid w:val="00A32C43"/>
    <w:rsid w:val="00A354B9"/>
    <w:rsid w:val="00A361AC"/>
    <w:rsid w:val="00A40B42"/>
    <w:rsid w:val="00A45CE3"/>
    <w:rsid w:val="00A5270E"/>
    <w:rsid w:val="00A552B4"/>
    <w:rsid w:val="00A57E80"/>
    <w:rsid w:val="00A71B90"/>
    <w:rsid w:val="00A7442E"/>
    <w:rsid w:val="00A80A1B"/>
    <w:rsid w:val="00A833D7"/>
    <w:rsid w:val="00A87412"/>
    <w:rsid w:val="00A90372"/>
    <w:rsid w:val="00A91071"/>
    <w:rsid w:val="00A91219"/>
    <w:rsid w:val="00A91DE3"/>
    <w:rsid w:val="00A92AE1"/>
    <w:rsid w:val="00AA061A"/>
    <w:rsid w:val="00AA3CE7"/>
    <w:rsid w:val="00AA6B62"/>
    <w:rsid w:val="00AA6C5A"/>
    <w:rsid w:val="00AB14C0"/>
    <w:rsid w:val="00AB1623"/>
    <w:rsid w:val="00AB3DFD"/>
    <w:rsid w:val="00AB6585"/>
    <w:rsid w:val="00AD09EE"/>
    <w:rsid w:val="00AD445F"/>
    <w:rsid w:val="00AD633E"/>
    <w:rsid w:val="00AD72CE"/>
    <w:rsid w:val="00AE0995"/>
    <w:rsid w:val="00AE3173"/>
    <w:rsid w:val="00AF4394"/>
    <w:rsid w:val="00AF4EF7"/>
    <w:rsid w:val="00AF4F84"/>
    <w:rsid w:val="00B049F2"/>
    <w:rsid w:val="00B07518"/>
    <w:rsid w:val="00B12EC0"/>
    <w:rsid w:val="00B13334"/>
    <w:rsid w:val="00B148BE"/>
    <w:rsid w:val="00B172F7"/>
    <w:rsid w:val="00B23D41"/>
    <w:rsid w:val="00B241C1"/>
    <w:rsid w:val="00B3473B"/>
    <w:rsid w:val="00B353D7"/>
    <w:rsid w:val="00B40846"/>
    <w:rsid w:val="00B41BA5"/>
    <w:rsid w:val="00B45156"/>
    <w:rsid w:val="00B45B9C"/>
    <w:rsid w:val="00B46A52"/>
    <w:rsid w:val="00B52F2C"/>
    <w:rsid w:val="00B53FB5"/>
    <w:rsid w:val="00B5486A"/>
    <w:rsid w:val="00B54901"/>
    <w:rsid w:val="00B64707"/>
    <w:rsid w:val="00B65291"/>
    <w:rsid w:val="00B667DF"/>
    <w:rsid w:val="00B77E71"/>
    <w:rsid w:val="00B82BA9"/>
    <w:rsid w:val="00B8444A"/>
    <w:rsid w:val="00B92B85"/>
    <w:rsid w:val="00B93E53"/>
    <w:rsid w:val="00B9645C"/>
    <w:rsid w:val="00B9708E"/>
    <w:rsid w:val="00BA25AC"/>
    <w:rsid w:val="00BB0B25"/>
    <w:rsid w:val="00BB1A1F"/>
    <w:rsid w:val="00BB4FE0"/>
    <w:rsid w:val="00BB52A1"/>
    <w:rsid w:val="00BB66D7"/>
    <w:rsid w:val="00BC11B2"/>
    <w:rsid w:val="00BC3C4C"/>
    <w:rsid w:val="00BC4409"/>
    <w:rsid w:val="00BC5C12"/>
    <w:rsid w:val="00BC5CE6"/>
    <w:rsid w:val="00BC7175"/>
    <w:rsid w:val="00BD48A0"/>
    <w:rsid w:val="00BE3A05"/>
    <w:rsid w:val="00BF2146"/>
    <w:rsid w:val="00BF24F7"/>
    <w:rsid w:val="00BF3DE9"/>
    <w:rsid w:val="00C00F89"/>
    <w:rsid w:val="00C01B68"/>
    <w:rsid w:val="00C032D6"/>
    <w:rsid w:val="00C04774"/>
    <w:rsid w:val="00C13DD1"/>
    <w:rsid w:val="00C1411F"/>
    <w:rsid w:val="00C250AC"/>
    <w:rsid w:val="00C32F1F"/>
    <w:rsid w:val="00C33CD8"/>
    <w:rsid w:val="00C351BE"/>
    <w:rsid w:val="00C409F5"/>
    <w:rsid w:val="00C40FDA"/>
    <w:rsid w:val="00C43965"/>
    <w:rsid w:val="00C4469D"/>
    <w:rsid w:val="00C44CD9"/>
    <w:rsid w:val="00C51ADF"/>
    <w:rsid w:val="00C55316"/>
    <w:rsid w:val="00C61DFD"/>
    <w:rsid w:val="00C62F47"/>
    <w:rsid w:val="00C6370E"/>
    <w:rsid w:val="00C641F4"/>
    <w:rsid w:val="00C642F3"/>
    <w:rsid w:val="00C70874"/>
    <w:rsid w:val="00C85928"/>
    <w:rsid w:val="00C92A5C"/>
    <w:rsid w:val="00C935FB"/>
    <w:rsid w:val="00C955D3"/>
    <w:rsid w:val="00CA7711"/>
    <w:rsid w:val="00CB1186"/>
    <w:rsid w:val="00CB2A2F"/>
    <w:rsid w:val="00CB2D4A"/>
    <w:rsid w:val="00CB3E45"/>
    <w:rsid w:val="00CB4484"/>
    <w:rsid w:val="00CB6FD5"/>
    <w:rsid w:val="00CC2B1A"/>
    <w:rsid w:val="00CC2FAF"/>
    <w:rsid w:val="00CC628D"/>
    <w:rsid w:val="00CC656C"/>
    <w:rsid w:val="00CD1EEC"/>
    <w:rsid w:val="00CD7E1C"/>
    <w:rsid w:val="00CE3016"/>
    <w:rsid w:val="00CE3DA9"/>
    <w:rsid w:val="00CE43A1"/>
    <w:rsid w:val="00CE7807"/>
    <w:rsid w:val="00CF4521"/>
    <w:rsid w:val="00CF7660"/>
    <w:rsid w:val="00CF7B1A"/>
    <w:rsid w:val="00D002D0"/>
    <w:rsid w:val="00D109D0"/>
    <w:rsid w:val="00D10CA9"/>
    <w:rsid w:val="00D12141"/>
    <w:rsid w:val="00D157E7"/>
    <w:rsid w:val="00D205C5"/>
    <w:rsid w:val="00D20BFE"/>
    <w:rsid w:val="00D227D9"/>
    <w:rsid w:val="00D27302"/>
    <w:rsid w:val="00D27DB6"/>
    <w:rsid w:val="00D321FE"/>
    <w:rsid w:val="00D366D1"/>
    <w:rsid w:val="00D36B9B"/>
    <w:rsid w:val="00D411EA"/>
    <w:rsid w:val="00D414C1"/>
    <w:rsid w:val="00D43EB6"/>
    <w:rsid w:val="00D444DA"/>
    <w:rsid w:val="00D44E85"/>
    <w:rsid w:val="00D5270E"/>
    <w:rsid w:val="00D55384"/>
    <w:rsid w:val="00D56361"/>
    <w:rsid w:val="00D60B49"/>
    <w:rsid w:val="00D61A58"/>
    <w:rsid w:val="00D640E3"/>
    <w:rsid w:val="00D642AD"/>
    <w:rsid w:val="00D65467"/>
    <w:rsid w:val="00D66C98"/>
    <w:rsid w:val="00D67D44"/>
    <w:rsid w:val="00D71431"/>
    <w:rsid w:val="00D718E5"/>
    <w:rsid w:val="00D73C82"/>
    <w:rsid w:val="00D74433"/>
    <w:rsid w:val="00D7582D"/>
    <w:rsid w:val="00D7745D"/>
    <w:rsid w:val="00D8317A"/>
    <w:rsid w:val="00D83C4F"/>
    <w:rsid w:val="00D8475B"/>
    <w:rsid w:val="00D84BC2"/>
    <w:rsid w:val="00D8642C"/>
    <w:rsid w:val="00D94BC2"/>
    <w:rsid w:val="00D97498"/>
    <w:rsid w:val="00DA1D57"/>
    <w:rsid w:val="00DA2643"/>
    <w:rsid w:val="00DA3506"/>
    <w:rsid w:val="00DA3F69"/>
    <w:rsid w:val="00DB0B72"/>
    <w:rsid w:val="00DB6D51"/>
    <w:rsid w:val="00DB6D55"/>
    <w:rsid w:val="00DC1376"/>
    <w:rsid w:val="00DC4694"/>
    <w:rsid w:val="00DC6C9D"/>
    <w:rsid w:val="00DD07A2"/>
    <w:rsid w:val="00DD586D"/>
    <w:rsid w:val="00DD5BD2"/>
    <w:rsid w:val="00DE04FB"/>
    <w:rsid w:val="00DE0C45"/>
    <w:rsid w:val="00DE1241"/>
    <w:rsid w:val="00DE63CA"/>
    <w:rsid w:val="00DE7595"/>
    <w:rsid w:val="00DF014B"/>
    <w:rsid w:val="00DF0A82"/>
    <w:rsid w:val="00DF23CD"/>
    <w:rsid w:val="00DF3EE0"/>
    <w:rsid w:val="00DF748F"/>
    <w:rsid w:val="00E0214E"/>
    <w:rsid w:val="00E0415B"/>
    <w:rsid w:val="00E0566F"/>
    <w:rsid w:val="00E12A4F"/>
    <w:rsid w:val="00E12CB3"/>
    <w:rsid w:val="00E13302"/>
    <w:rsid w:val="00E15F37"/>
    <w:rsid w:val="00E21187"/>
    <w:rsid w:val="00E213A3"/>
    <w:rsid w:val="00E22F27"/>
    <w:rsid w:val="00E245D3"/>
    <w:rsid w:val="00E3205C"/>
    <w:rsid w:val="00E34B83"/>
    <w:rsid w:val="00E35294"/>
    <w:rsid w:val="00E37FF1"/>
    <w:rsid w:val="00E421F3"/>
    <w:rsid w:val="00E43996"/>
    <w:rsid w:val="00E4547A"/>
    <w:rsid w:val="00E466A4"/>
    <w:rsid w:val="00E534A0"/>
    <w:rsid w:val="00E5413D"/>
    <w:rsid w:val="00E554CD"/>
    <w:rsid w:val="00E648AA"/>
    <w:rsid w:val="00E707D2"/>
    <w:rsid w:val="00E727B6"/>
    <w:rsid w:val="00E87B98"/>
    <w:rsid w:val="00E915D0"/>
    <w:rsid w:val="00E9522C"/>
    <w:rsid w:val="00EA0DA0"/>
    <w:rsid w:val="00EA1D2B"/>
    <w:rsid w:val="00EA1D75"/>
    <w:rsid w:val="00EA1F27"/>
    <w:rsid w:val="00EA41E3"/>
    <w:rsid w:val="00EA5139"/>
    <w:rsid w:val="00EA6364"/>
    <w:rsid w:val="00EA7018"/>
    <w:rsid w:val="00EB125C"/>
    <w:rsid w:val="00EB26B1"/>
    <w:rsid w:val="00EB4D57"/>
    <w:rsid w:val="00EB6181"/>
    <w:rsid w:val="00EC3DAD"/>
    <w:rsid w:val="00EE1AA9"/>
    <w:rsid w:val="00EE27BB"/>
    <w:rsid w:val="00EE308B"/>
    <w:rsid w:val="00EE387C"/>
    <w:rsid w:val="00EF1105"/>
    <w:rsid w:val="00EF28CD"/>
    <w:rsid w:val="00EF357C"/>
    <w:rsid w:val="00EF7411"/>
    <w:rsid w:val="00F01CBB"/>
    <w:rsid w:val="00F06FF7"/>
    <w:rsid w:val="00F11754"/>
    <w:rsid w:val="00F13F05"/>
    <w:rsid w:val="00F1479F"/>
    <w:rsid w:val="00F22939"/>
    <w:rsid w:val="00F229F5"/>
    <w:rsid w:val="00F30F4D"/>
    <w:rsid w:val="00F318E1"/>
    <w:rsid w:val="00F31A04"/>
    <w:rsid w:val="00F33A54"/>
    <w:rsid w:val="00F34EC8"/>
    <w:rsid w:val="00F36869"/>
    <w:rsid w:val="00F410DA"/>
    <w:rsid w:val="00F42707"/>
    <w:rsid w:val="00F43236"/>
    <w:rsid w:val="00F433D4"/>
    <w:rsid w:val="00F47253"/>
    <w:rsid w:val="00F50B72"/>
    <w:rsid w:val="00F50D23"/>
    <w:rsid w:val="00F52178"/>
    <w:rsid w:val="00F53409"/>
    <w:rsid w:val="00F60FF9"/>
    <w:rsid w:val="00F64ACA"/>
    <w:rsid w:val="00F65457"/>
    <w:rsid w:val="00F676F0"/>
    <w:rsid w:val="00F67C2C"/>
    <w:rsid w:val="00F7321E"/>
    <w:rsid w:val="00F8131B"/>
    <w:rsid w:val="00F825A8"/>
    <w:rsid w:val="00F83B3F"/>
    <w:rsid w:val="00F86C94"/>
    <w:rsid w:val="00F91964"/>
    <w:rsid w:val="00F94A22"/>
    <w:rsid w:val="00F94C30"/>
    <w:rsid w:val="00F94E13"/>
    <w:rsid w:val="00FA08DC"/>
    <w:rsid w:val="00FA6EB7"/>
    <w:rsid w:val="00FB025C"/>
    <w:rsid w:val="00FB3516"/>
    <w:rsid w:val="00FB46F0"/>
    <w:rsid w:val="00FC0F25"/>
    <w:rsid w:val="00FC30D9"/>
    <w:rsid w:val="00FC6C0E"/>
    <w:rsid w:val="00FC75F0"/>
    <w:rsid w:val="00FD19F0"/>
    <w:rsid w:val="00FD2D88"/>
    <w:rsid w:val="00FD48A8"/>
    <w:rsid w:val="00FD7D74"/>
    <w:rsid w:val="00FE4C3E"/>
    <w:rsid w:val="00FE775B"/>
    <w:rsid w:val="00FF0639"/>
    <w:rsid w:val="00FF1B7A"/>
    <w:rsid w:val="00FF3A50"/>
    <w:rsid w:val="00FF4373"/>
    <w:rsid w:val="00FF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59CD20C"/>
  <w15:docId w15:val="{BC83641A-088B-4793-870C-6D782265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306BD"/>
    <w:rPr>
      <w:sz w:val="24"/>
      <w:szCs w:val="24"/>
    </w:rPr>
  </w:style>
  <w:style w:type="paragraph" w:styleId="10">
    <w:name w:val="heading 1"/>
    <w:aliases w:val="Заголовок 1_стандарта"/>
    <w:basedOn w:val="a1"/>
    <w:next w:val="a1"/>
    <w:link w:val="11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1"/>
    <w:next w:val="a1"/>
    <w:link w:val="33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1"/>
    <w:next w:val="a1"/>
    <w:link w:val="41"/>
    <w:autoRedefine/>
    <w:qFormat/>
    <w:rsid w:val="00013546"/>
    <w:pPr>
      <w:keepNext/>
      <w:tabs>
        <w:tab w:val="num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1"/>
    <w:next w:val="a1"/>
    <w:link w:val="50"/>
    <w:qFormat/>
    <w:rsid w:val="00013546"/>
    <w:pPr>
      <w:keepNext/>
      <w:tabs>
        <w:tab w:val="num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013546"/>
    <w:pPr>
      <w:tabs>
        <w:tab w:val="num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013546"/>
    <w:pPr>
      <w:keepNext/>
      <w:tabs>
        <w:tab w:val="num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13546"/>
    <w:pPr>
      <w:tabs>
        <w:tab w:val="num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96450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rsid w:val="00964507"/>
    <w:rPr>
      <w:sz w:val="24"/>
      <w:szCs w:val="24"/>
      <w:lang w:val="x-none"/>
    </w:rPr>
  </w:style>
  <w:style w:type="paragraph" w:styleId="a7">
    <w:name w:val="Balloon Text"/>
    <w:basedOn w:val="a1"/>
    <w:link w:val="a8"/>
    <w:uiPriority w:val="99"/>
    <w:rsid w:val="009645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rsid w:val="00964507"/>
    <w:rPr>
      <w:rFonts w:ascii="Tahoma" w:hAnsi="Tahoma" w:cs="Tahoma"/>
      <w:sz w:val="16"/>
      <w:szCs w:val="16"/>
    </w:rPr>
  </w:style>
  <w:style w:type="paragraph" w:styleId="a9">
    <w:name w:val="footer"/>
    <w:basedOn w:val="a1"/>
    <w:link w:val="aa"/>
    <w:uiPriority w:val="99"/>
    <w:rsid w:val="009645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964507"/>
    <w:rPr>
      <w:sz w:val="24"/>
      <w:szCs w:val="24"/>
    </w:rPr>
  </w:style>
  <w:style w:type="paragraph" w:customStyle="1" w:styleId="12">
    <w:name w:val="Название объекта1"/>
    <w:basedOn w:val="a1"/>
    <w:next w:val="a1"/>
    <w:rsid w:val="00964507"/>
    <w:pPr>
      <w:jc w:val="center"/>
    </w:pPr>
    <w:rPr>
      <w:b/>
      <w:szCs w:val="20"/>
      <w:lang w:eastAsia="ar-SA"/>
    </w:rPr>
  </w:style>
  <w:style w:type="paragraph" w:styleId="ab">
    <w:name w:val="List Paragraph"/>
    <w:basedOn w:val="a1"/>
    <w:uiPriority w:val="34"/>
    <w:qFormat/>
    <w:rsid w:val="00964507"/>
    <w:pPr>
      <w:ind w:left="720"/>
      <w:contextualSpacing/>
    </w:pPr>
  </w:style>
  <w:style w:type="paragraph" w:styleId="ac">
    <w:name w:val="footnote text"/>
    <w:basedOn w:val="a1"/>
    <w:link w:val="ad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character" w:customStyle="1" w:styleId="ad">
    <w:name w:val="Текст сноски Знак"/>
    <w:basedOn w:val="a2"/>
    <w:link w:val="ac"/>
    <w:uiPriority w:val="99"/>
    <w:rsid w:val="00052E16"/>
    <w:rPr>
      <w:lang w:eastAsia="en-US"/>
    </w:rPr>
  </w:style>
  <w:style w:type="character" w:styleId="ae">
    <w:name w:val="footnote reference"/>
    <w:uiPriority w:val="99"/>
    <w:rsid w:val="00052E16"/>
    <w:rPr>
      <w:rFonts w:cs="Times New Roman"/>
      <w:vertAlign w:val="superscript"/>
    </w:rPr>
  </w:style>
  <w:style w:type="paragraph" w:styleId="af">
    <w:name w:val="Body Text Indent"/>
    <w:basedOn w:val="a1"/>
    <w:link w:val="af0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character" w:customStyle="1" w:styleId="af0">
    <w:name w:val="Основной текст с отступом Знак"/>
    <w:basedOn w:val="a2"/>
    <w:link w:val="af"/>
    <w:uiPriority w:val="99"/>
    <w:rsid w:val="005D13B2"/>
    <w:rPr>
      <w:sz w:val="24"/>
      <w:szCs w:val="24"/>
      <w:lang w:eastAsia="en-US"/>
    </w:rPr>
  </w:style>
  <w:style w:type="paragraph" w:customStyle="1" w:styleId="1">
    <w:name w:val="Заг 1"/>
    <w:basedOn w:val="10"/>
    <w:qFormat/>
    <w:rsid w:val="006C6FA7"/>
    <w:pPr>
      <w:numPr>
        <w:numId w:val="10"/>
      </w:num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numbering" w:customStyle="1" w:styleId="a">
    <w:name w:val="Стиль для ЗАГ"/>
    <w:uiPriority w:val="99"/>
    <w:rsid w:val="006C6FA7"/>
    <w:pPr>
      <w:numPr>
        <w:numId w:val="1"/>
      </w:numPr>
    </w:pPr>
  </w:style>
  <w:style w:type="character" w:customStyle="1" w:styleId="11">
    <w:name w:val="Заголовок 1 Знак"/>
    <w:aliases w:val="Заголовок 1_стандарта Знак"/>
    <w:basedOn w:val="a2"/>
    <w:link w:val="10"/>
    <w:uiPriority w:val="9"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">
    <w:name w:val="Заг 2"/>
    <w:basedOn w:val="20"/>
    <w:qFormat/>
    <w:rsid w:val="006C6FA7"/>
    <w:pPr>
      <w:numPr>
        <w:ilvl w:val="1"/>
        <w:numId w:val="10"/>
      </w:num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">
    <w:name w:val="Заг 3"/>
    <w:basedOn w:val="2"/>
    <w:qFormat/>
    <w:rsid w:val="00580F72"/>
    <w:pPr>
      <w:numPr>
        <w:ilvl w:val="2"/>
      </w:numPr>
    </w:pPr>
  </w:style>
  <w:style w:type="character" w:customStyle="1" w:styleId="21">
    <w:name w:val="Заголовок 2 Знак"/>
    <w:basedOn w:val="a2"/>
    <w:link w:val="20"/>
    <w:uiPriority w:val="99"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basedOn w:val="a2"/>
    <w:link w:val="32"/>
    <w:uiPriority w:val="99"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13">
    <w:name w:val="toc 1"/>
    <w:basedOn w:val="a1"/>
    <w:next w:val="a1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2">
    <w:name w:val="toc 2"/>
    <w:basedOn w:val="a1"/>
    <w:next w:val="a1"/>
    <w:autoRedefine/>
    <w:uiPriority w:val="39"/>
    <w:rsid w:val="00111DAA"/>
    <w:pPr>
      <w:ind w:left="238"/>
    </w:pPr>
  </w:style>
  <w:style w:type="paragraph" w:styleId="34">
    <w:name w:val="toc 3"/>
    <w:basedOn w:val="a1"/>
    <w:next w:val="a1"/>
    <w:autoRedefine/>
    <w:uiPriority w:val="39"/>
    <w:rsid w:val="003562AE"/>
    <w:pPr>
      <w:spacing w:after="100"/>
      <w:ind w:left="480"/>
    </w:pPr>
  </w:style>
  <w:style w:type="character" w:styleId="af1">
    <w:name w:val="Hyperlink"/>
    <w:basedOn w:val="a2"/>
    <w:uiPriority w:val="99"/>
    <w:unhideWhenUsed/>
    <w:rsid w:val="003562AE"/>
    <w:rPr>
      <w:color w:val="0000FF" w:themeColor="hyperlink"/>
      <w:u w:val="single"/>
    </w:rPr>
  </w:style>
  <w:style w:type="paragraph" w:customStyle="1" w:styleId="-">
    <w:name w:val="Заг - Прилож"/>
    <w:basedOn w:val="1"/>
    <w:qFormat/>
    <w:rsid w:val="0053469D"/>
    <w:pPr>
      <w:numPr>
        <w:numId w:val="0"/>
      </w:num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2">
    <w:name w:val="Заг без номера"/>
    <w:basedOn w:val="-"/>
    <w:qFormat/>
    <w:rsid w:val="006B668A"/>
    <w:pPr>
      <w:jc w:val="center"/>
    </w:pPr>
  </w:style>
  <w:style w:type="paragraph" w:customStyle="1" w:styleId="23">
    <w:name w:val="Заг 2 Ж"/>
    <w:basedOn w:val="2"/>
    <w:qFormat/>
    <w:rsid w:val="006B668A"/>
    <w:rPr>
      <w:b/>
      <w:lang w:eastAsia="ar-SA"/>
    </w:rPr>
  </w:style>
  <w:style w:type="table" w:styleId="af3">
    <w:name w:val="Table Grid"/>
    <w:basedOn w:val="a3"/>
    <w:rsid w:val="00672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text"/>
    <w:basedOn w:val="a1"/>
    <w:link w:val="af5"/>
    <w:uiPriority w:val="99"/>
    <w:rsid w:val="00AE3173"/>
    <w:rPr>
      <w:sz w:val="20"/>
      <w:szCs w:val="20"/>
    </w:rPr>
  </w:style>
  <w:style w:type="character" w:customStyle="1" w:styleId="af5">
    <w:name w:val="Текст примечания Знак"/>
    <w:basedOn w:val="a2"/>
    <w:link w:val="af4"/>
    <w:uiPriority w:val="99"/>
    <w:rsid w:val="00AE3173"/>
  </w:style>
  <w:style w:type="paragraph" w:customStyle="1" w:styleId="14">
    <w:name w:val="Стиль1"/>
    <w:basedOn w:val="10"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32"/>
      <w:sz w:val="24"/>
      <w:szCs w:val="24"/>
    </w:rPr>
  </w:style>
  <w:style w:type="character" w:customStyle="1" w:styleId="41">
    <w:name w:val="Заголовок 4 Знак"/>
    <w:basedOn w:val="a2"/>
    <w:link w:val="40"/>
    <w:uiPriority w:val="99"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2"/>
    <w:link w:val="5"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2"/>
    <w:link w:val="6"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2"/>
    <w:link w:val="7"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013546"/>
    <w:rPr>
      <w:rFonts w:ascii="Arial" w:eastAsia="Calibri" w:hAnsi="Arial"/>
      <w:sz w:val="22"/>
      <w:szCs w:val="22"/>
      <w:lang w:val="x-none" w:eastAsia="x-none"/>
    </w:rPr>
  </w:style>
  <w:style w:type="numbering" w:customStyle="1" w:styleId="15">
    <w:name w:val="Нет списка1"/>
    <w:next w:val="a4"/>
    <w:uiPriority w:val="99"/>
    <w:semiHidden/>
    <w:rsid w:val="00013546"/>
  </w:style>
  <w:style w:type="character" w:styleId="af6">
    <w:name w:val="page number"/>
    <w:basedOn w:val="a2"/>
    <w:rsid w:val="00013546"/>
  </w:style>
  <w:style w:type="paragraph" w:customStyle="1" w:styleId="112">
    <w:name w:val="Стиль Заголовок 1 + 12 пт"/>
    <w:basedOn w:val="10"/>
    <w:uiPriority w:val="99"/>
    <w:rsid w:val="00013546"/>
    <w:pPr>
      <w:keepLines w:val="0"/>
      <w:numPr>
        <w:numId w:val="3"/>
      </w:numPr>
      <w:spacing w:before="240" w:after="60"/>
      <w:jc w:val="center"/>
    </w:pPr>
    <w:rPr>
      <w:rFonts w:ascii="Arial" w:eastAsia="Times New Roman" w:hAnsi="Arial" w:cs="Arial"/>
      <w:color w:val="auto"/>
      <w:kern w:val="32"/>
      <w:sz w:val="24"/>
      <w:szCs w:val="32"/>
    </w:rPr>
  </w:style>
  <w:style w:type="paragraph" w:styleId="af7">
    <w:name w:val="Title"/>
    <w:basedOn w:val="a1"/>
    <w:link w:val="af8"/>
    <w:qFormat/>
    <w:rsid w:val="00013546"/>
    <w:pPr>
      <w:jc w:val="center"/>
    </w:pPr>
    <w:rPr>
      <w:b/>
      <w:bCs/>
      <w:sz w:val="28"/>
    </w:rPr>
  </w:style>
  <w:style w:type="character" w:customStyle="1" w:styleId="af8">
    <w:name w:val="Заголовок Знак"/>
    <w:basedOn w:val="a2"/>
    <w:link w:val="af7"/>
    <w:rsid w:val="00013546"/>
    <w:rPr>
      <w:b/>
      <w:bCs/>
      <w:sz w:val="28"/>
      <w:szCs w:val="24"/>
    </w:rPr>
  </w:style>
  <w:style w:type="paragraph" w:styleId="af9">
    <w:name w:val="annotation subject"/>
    <w:basedOn w:val="af4"/>
    <w:next w:val="af4"/>
    <w:link w:val="afa"/>
    <w:rsid w:val="00013546"/>
    <w:rPr>
      <w:b/>
      <w:bCs/>
    </w:rPr>
  </w:style>
  <w:style w:type="character" w:customStyle="1" w:styleId="afa">
    <w:name w:val="Тема примечания Знак"/>
    <w:basedOn w:val="af5"/>
    <w:link w:val="af9"/>
    <w:rsid w:val="00013546"/>
    <w:rPr>
      <w:b/>
      <w:bCs/>
    </w:rPr>
  </w:style>
  <w:style w:type="paragraph" w:customStyle="1" w:styleId="24">
    <w:name w:val="Стиль2"/>
    <w:basedOn w:val="20"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0">
    <w:name w:val="Стиль3"/>
    <w:basedOn w:val="32"/>
    <w:next w:val="35"/>
    <w:uiPriority w:val="99"/>
    <w:rsid w:val="00013546"/>
    <w:pPr>
      <w:keepLines w:val="0"/>
      <w:numPr>
        <w:ilvl w:val="2"/>
        <w:numId w:val="2"/>
      </w:numPr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35">
    <w:name w:val="List 3"/>
    <w:basedOn w:val="a1"/>
    <w:uiPriority w:val="99"/>
    <w:rsid w:val="00013546"/>
  </w:style>
  <w:style w:type="paragraph" w:customStyle="1" w:styleId="42">
    <w:name w:val="Стиль4"/>
    <w:basedOn w:val="30"/>
    <w:next w:val="31"/>
    <w:uiPriority w:val="99"/>
    <w:rsid w:val="00013546"/>
  </w:style>
  <w:style w:type="paragraph" w:styleId="31">
    <w:name w:val="List Continue 3"/>
    <w:basedOn w:val="a1"/>
    <w:uiPriority w:val="99"/>
    <w:rsid w:val="00013546"/>
    <w:pPr>
      <w:numPr>
        <w:numId w:val="4"/>
      </w:numPr>
      <w:tabs>
        <w:tab w:val="clear" w:pos="1209"/>
      </w:tabs>
      <w:spacing w:after="120"/>
      <w:ind w:left="849" w:firstLine="0"/>
    </w:pPr>
  </w:style>
  <w:style w:type="paragraph" w:customStyle="1" w:styleId="afb">
    <w:name w:val="Маркированный(тире)"/>
    <w:basedOn w:val="43"/>
    <w:rsid w:val="00013546"/>
    <w:pPr>
      <w:tabs>
        <w:tab w:val="clear" w:pos="720"/>
        <w:tab w:val="num" w:pos="1209"/>
      </w:tabs>
      <w:ind w:left="1209"/>
    </w:pPr>
    <w:rPr>
      <w:rFonts w:ascii="Arial" w:hAnsi="Arial" w:cs="Arial"/>
    </w:rPr>
  </w:style>
  <w:style w:type="paragraph" w:styleId="43">
    <w:name w:val="List Bullet 4"/>
    <w:basedOn w:val="a1"/>
    <w:uiPriority w:val="99"/>
    <w:rsid w:val="00013546"/>
    <w:pPr>
      <w:tabs>
        <w:tab w:val="num" w:pos="720"/>
      </w:tabs>
      <w:ind w:left="720" w:hanging="360"/>
    </w:pPr>
  </w:style>
  <w:style w:type="paragraph" w:customStyle="1" w:styleId="Arial">
    <w:name w:val="Стиль Рег_текст + Arial"/>
    <w:basedOn w:val="a1"/>
    <w:uiPriority w:val="99"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4"/>
    <w:next w:val="afc"/>
    <w:uiPriority w:val="99"/>
    <w:rsid w:val="00013546"/>
    <w:pPr>
      <w:numPr>
        <w:ilvl w:val="2"/>
      </w:numPr>
      <w:tabs>
        <w:tab w:val="num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styleId="afc">
    <w:name w:val="List"/>
    <w:basedOn w:val="a1"/>
    <w:uiPriority w:val="99"/>
    <w:rsid w:val="00013546"/>
    <w:pPr>
      <w:ind w:left="283" w:hanging="283"/>
    </w:pPr>
  </w:style>
  <w:style w:type="paragraph" w:customStyle="1" w:styleId="3-">
    <w:name w:val="Стиль Заголовок3-БДО + По ширине"/>
    <w:basedOn w:val="a1"/>
    <w:autoRedefine/>
    <w:uiPriority w:val="99"/>
    <w:rsid w:val="00013546"/>
    <w:pPr>
      <w:keepNext/>
      <w:tabs>
        <w:tab w:val="num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styleId="afd">
    <w:name w:val="caption"/>
    <w:basedOn w:val="a1"/>
    <w:next w:val="a1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basedOn w:val="a1"/>
    <w:link w:val="37"/>
    <w:uiPriority w:val="99"/>
    <w:rsid w:val="0001354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2"/>
    <w:link w:val="36"/>
    <w:uiPriority w:val="99"/>
    <w:rsid w:val="00013546"/>
    <w:rPr>
      <w:sz w:val="16"/>
      <w:szCs w:val="16"/>
    </w:rPr>
  </w:style>
  <w:style w:type="paragraph" w:customStyle="1" w:styleId="2120">
    <w:name w:val="Стиль Заголовок 2 + 12 пт"/>
    <w:basedOn w:val="20"/>
    <w:autoRedefine/>
    <w:uiPriority w:val="99"/>
    <w:rsid w:val="00013546"/>
    <w:pPr>
      <w:keepLines w:val="0"/>
      <w:numPr>
        <w:ilvl w:val="1"/>
      </w:numPr>
      <w:tabs>
        <w:tab w:val="num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1"/>
    <w:autoRedefine/>
    <w:uiPriority w:val="99"/>
    <w:rsid w:val="00013546"/>
    <w:pPr>
      <w:keepNext/>
      <w:tabs>
        <w:tab w:val="num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1"/>
    <w:autoRedefine/>
    <w:uiPriority w:val="99"/>
    <w:rsid w:val="00013546"/>
    <w:pPr>
      <w:numPr>
        <w:numId w:val="6"/>
      </w:numPr>
      <w:spacing w:before="240" w:line="360" w:lineRule="auto"/>
    </w:pPr>
    <w:rPr>
      <w:rFonts w:ascii="Arial" w:hAnsi="Arial"/>
      <w:b/>
      <w:bCs/>
      <w:snapToGrid w:val="0"/>
      <w:szCs w:val="28"/>
    </w:rPr>
  </w:style>
  <w:style w:type="paragraph" w:customStyle="1" w:styleId="3Arial1266">
    <w:name w:val="Стиль Пункт_3 + Arial 12 пт Перед:  6 пт После:  6 пт Междустр...."/>
    <w:basedOn w:val="a1"/>
    <w:autoRedefine/>
    <w:uiPriority w:val="99"/>
    <w:rsid w:val="00013546"/>
    <w:pPr>
      <w:numPr>
        <w:numId w:val="5"/>
      </w:numPr>
      <w:spacing w:before="120" w:after="120"/>
      <w:jc w:val="both"/>
    </w:pPr>
    <w:rPr>
      <w:rFonts w:ascii="Arial" w:hAnsi="Arial"/>
      <w:snapToGrid w:val="0"/>
      <w:szCs w:val="20"/>
    </w:rPr>
  </w:style>
  <w:style w:type="paragraph" w:customStyle="1" w:styleId="3Arial12661">
    <w:name w:val="Стиль Пункт_3 + Arial 12 пт Перед:  6 пт После:  6 пт Междустр....1"/>
    <w:basedOn w:val="a1"/>
    <w:autoRedefine/>
    <w:uiPriority w:val="99"/>
    <w:rsid w:val="00013546"/>
    <w:pPr>
      <w:tabs>
        <w:tab w:val="num" w:pos="1134"/>
      </w:tabs>
      <w:spacing w:before="120" w:after="120"/>
      <w:ind w:left="1134" w:hanging="1133"/>
      <w:jc w:val="both"/>
    </w:pPr>
    <w:rPr>
      <w:rFonts w:ascii="Arial" w:hAnsi="Arial"/>
      <w:snapToGrid w:val="0"/>
      <w:szCs w:val="20"/>
    </w:rPr>
  </w:style>
  <w:style w:type="paragraph" w:customStyle="1" w:styleId="Arial66">
    <w:name w:val="Стиль Пункт Знак + Arial Перед:  6 пт После:  6 пт Междустр.инте..."/>
    <w:basedOn w:val="a1"/>
    <w:autoRedefine/>
    <w:uiPriority w:val="99"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  <w:snapToGrid w:val="0"/>
    </w:rPr>
  </w:style>
  <w:style w:type="paragraph" w:customStyle="1" w:styleId="afe">
    <w:name w:val="Текст таблицы"/>
    <w:basedOn w:val="a1"/>
    <w:link w:val="aff"/>
    <w:uiPriority w:val="99"/>
    <w:rsid w:val="00013546"/>
    <w:pPr>
      <w:widowControl w:val="0"/>
      <w:adjustRightInd w:val="0"/>
      <w:spacing w:before="60" w:after="60"/>
      <w:textAlignment w:val="baseline"/>
    </w:pPr>
    <w:rPr>
      <w:rFonts w:ascii="Arial" w:hAnsi="Arial"/>
      <w:sz w:val="22"/>
    </w:rPr>
  </w:style>
  <w:style w:type="character" w:customStyle="1" w:styleId="aff">
    <w:name w:val="Текст таблицы Знак"/>
    <w:basedOn w:val="a2"/>
    <w:link w:val="afe"/>
    <w:uiPriority w:val="99"/>
    <w:rsid w:val="00013546"/>
    <w:rPr>
      <w:rFonts w:ascii="Arial" w:hAnsi="Arial"/>
      <w:sz w:val="22"/>
      <w:szCs w:val="24"/>
    </w:rPr>
  </w:style>
  <w:style w:type="character" w:styleId="aff0">
    <w:name w:val="annotation reference"/>
    <w:basedOn w:val="a2"/>
    <w:uiPriority w:val="99"/>
    <w:rsid w:val="00013546"/>
    <w:rPr>
      <w:sz w:val="16"/>
      <w:szCs w:val="16"/>
    </w:rPr>
  </w:style>
  <w:style w:type="paragraph" w:customStyle="1" w:styleId="regl12">
    <w:name w:val="regl_12"/>
    <w:basedOn w:val="a1"/>
    <w:uiPriority w:val="99"/>
    <w:rsid w:val="00013546"/>
    <w:pPr>
      <w:numPr>
        <w:ilvl w:val="1"/>
        <w:numId w:val="7"/>
      </w:numPr>
      <w:jc w:val="both"/>
    </w:pPr>
  </w:style>
  <w:style w:type="paragraph" w:customStyle="1" w:styleId="regl1">
    <w:name w:val="regl_1"/>
    <w:basedOn w:val="a1"/>
    <w:uiPriority w:val="99"/>
    <w:rsid w:val="00013546"/>
    <w:pPr>
      <w:numPr>
        <w:numId w:val="7"/>
      </w:numPr>
      <w:jc w:val="both"/>
    </w:pPr>
    <w:rPr>
      <w:b/>
    </w:rPr>
  </w:style>
  <w:style w:type="paragraph" w:customStyle="1" w:styleId="regl123">
    <w:name w:val="regl_123"/>
    <w:basedOn w:val="a1"/>
    <w:uiPriority w:val="99"/>
    <w:rsid w:val="00013546"/>
    <w:pPr>
      <w:numPr>
        <w:ilvl w:val="2"/>
        <w:numId w:val="7"/>
      </w:numPr>
      <w:jc w:val="both"/>
    </w:pPr>
  </w:style>
  <w:style w:type="paragraph" w:customStyle="1" w:styleId="regl1234">
    <w:name w:val="regl_1234"/>
    <w:basedOn w:val="a1"/>
    <w:uiPriority w:val="99"/>
    <w:rsid w:val="00013546"/>
    <w:pPr>
      <w:numPr>
        <w:ilvl w:val="3"/>
        <w:numId w:val="7"/>
      </w:numPr>
      <w:jc w:val="both"/>
    </w:pPr>
  </w:style>
  <w:style w:type="paragraph" w:customStyle="1" w:styleId="NRUS">
    <w:name w:val="N_RUS"/>
    <w:basedOn w:val="a1"/>
    <w:uiPriority w:val="99"/>
    <w:rsid w:val="00013546"/>
    <w:pPr>
      <w:autoSpaceDE w:val="0"/>
      <w:autoSpaceDN w:val="0"/>
      <w:jc w:val="both"/>
    </w:pPr>
    <w:rPr>
      <w:rFonts w:ascii="Antiqua" w:hAnsi="Antiqua"/>
    </w:rPr>
  </w:style>
  <w:style w:type="paragraph" w:customStyle="1" w:styleId="-3">
    <w:name w:val="пункт-3"/>
    <w:basedOn w:val="a1"/>
    <w:uiPriority w:val="99"/>
    <w:rsid w:val="00013546"/>
    <w:pPr>
      <w:tabs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1"/>
    <w:uiPriority w:val="99"/>
    <w:rsid w:val="00013546"/>
    <w:pPr>
      <w:numPr>
        <w:ilvl w:val="2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1"/>
    <w:uiPriority w:val="99"/>
    <w:rsid w:val="00013546"/>
    <w:pPr>
      <w:numPr>
        <w:ilvl w:val="3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1"/>
    <w:uiPriority w:val="99"/>
    <w:rsid w:val="00013546"/>
    <w:pPr>
      <w:numPr>
        <w:ilvl w:val="4"/>
        <w:numId w:val="8"/>
      </w:numPr>
      <w:tabs>
        <w:tab w:val="clear" w:pos="1134"/>
        <w:tab w:val="num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1"/>
    <w:uiPriority w:val="99"/>
    <w:rsid w:val="00013546"/>
    <w:pPr>
      <w:numPr>
        <w:ilvl w:val="5"/>
        <w:numId w:val="8"/>
      </w:numPr>
      <w:tabs>
        <w:tab w:val="clear" w:pos="1701"/>
        <w:tab w:val="num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1"/>
    <w:uiPriority w:val="99"/>
    <w:rsid w:val="00013546"/>
    <w:pPr>
      <w:numPr>
        <w:ilvl w:val="6"/>
        <w:numId w:val="8"/>
      </w:numPr>
      <w:tabs>
        <w:tab w:val="clear" w:pos="2268"/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0"/>
    <w:uiPriority w:val="99"/>
    <w:rsid w:val="00013546"/>
    <w:pPr>
      <w:numPr>
        <w:ilvl w:val="1"/>
        <w:numId w:val="8"/>
      </w:numPr>
      <w:tabs>
        <w:tab w:val="clear" w:pos="1134"/>
        <w:tab w:val="num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8"/>
      <w:szCs w:val="20"/>
    </w:rPr>
  </w:style>
  <w:style w:type="character" w:customStyle="1" w:styleId="25">
    <w:name w:val="Знак Знак2"/>
    <w:basedOn w:val="a2"/>
    <w:uiPriority w:val="99"/>
    <w:rsid w:val="00013546"/>
    <w:rPr>
      <w:rFonts w:ascii="Tahoma" w:hAnsi="Tahoma" w:cs="Tahoma"/>
      <w:sz w:val="16"/>
      <w:szCs w:val="16"/>
    </w:rPr>
  </w:style>
  <w:style w:type="paragraph" w:styleId="aff1">
    <w:name w:val="endnote text"/>
    <w:basedOn w:val="a1"/>
    <w:link w:val="aff2"/>
    <w:uiPriority w:val="99"/>
    <w:rsid w:val="00013546"/>
    <w:rPr>
      <w:sz w:val="20"/>
      <w:szCs w:val="20"/>
    </w:rPr>
  </w:style>
  <w:style w:type="character" w:customStyle="1" w:styleId="aff2">
    <w:name w:val="Текст концевой сноски Знак"/>
    <w:basedOn w:val="a2"/>
    <w:link w:val="aff1"/>
    <w:uiPriority w:val="99"/>
    <w:rsid w:val="00013546"/>
  </w:style>
  <w:style w:type="character" w:styleId="aff3">
    <w:name w:val="endnote reference"/>
    <w:basedOn w:val="a2"/>
    <w:uiPriority w:val="99"/>
    <w:rsid w:val="00013546"/>
    <w:rPr>
      <w:vertAlign w:val="superscript"/>
    </w:rPr>
  </w:style>
  <w:style w:type="character" w:styleId="aff4">
    <w:name w:val="FollowedHyperlink"/>
    <w:basedOn w:val="a2"/>
    <w:uiPriority w:val="99"/>
    <w:rsid w:val="00013546"/>
    <w:rPr>
      <w:color w:val="800080"/>
      <w:u w:val="single"/>
    </w:rPr>
  </w:style>
  <w:style w:type="paragraph" w:styleId="aff5">
    <w:name w:val="Revision"/>
    <w:hidden/>
    <w:uiPriority w:val="99"/>
    <w:semiHidden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ocumentMapChar">
    <w:name w:val="Document Map Char"/>
    <w:uiPriority w:val="99"/>
    <w:semiHidden/>
    <w:locked/>
    <w:rsid w:val="00013546"/>
    <w:rPr>
      <w:rFonts w:ascii="Tahoma" w:hAnsi="Tahoma"/>
      <w:shd w:val="clear" w:color="auto" w:fill="000080"/>
    </w:rPr>
  </w:style>
  <w:style w:type="paragraph" w:styleId="aff6">
    <w:name w:val="Document Map"/>
    <w:basedOn w:val="a1"/>
    <w:link w:val="aff7"/>
    <w:uiPriority w:val="99"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f7">
    <w:name w:val="Схема документа Знак"/>
    <w:basedOn w:val="a2"/>
    <w:link w:val="aff6"/>
    <w:uiPriority w:val="99"/>
    <w:rsid w:val="00013546"/>
    <w:rPr>
      <w:rFonts w:ascii="Tahoma" w:eastAsia="Calibri" w:hAnsi="Tahoma"/>
      <w:shd w:val="clear" w:color="auto" w:fill="000080"/>
    </w:rPr>
  </w:style>
  <w:style w:type="character" w:customStyle="1" w:styleId="16">
    <w:name w:val="Схема документа Знак1"/>
    <w:basedOn w:val="a2"/>
    <w:uiPriority w:val="99"/>
    <w:semiHidden/>
    <w:rsid w:val="00013546"/>
    <w:rPr>
      <w:rFonts w:ascii="Tahoma" w:hAnsi="Tahoma" w:cs="Tahoma"/>
      <w:sz w:val="16"/>
      <w:szCs w:val="16"/>
      <w:lang w:eastAsia="ru-RU"/>
    </w:rPr>
  </w:style>
  <w:style w:type="paragraph" w:customStyle="1" w:styleId="aff8">
    <w:name w:val="Пункт Знак"/>
    <w:basedOn w:val="a1"/>
    <w:rsid w:val="0001354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9">
    <w:name w:val="Подпункт"/>
    <w:basedOn w:val="aff8"/>
    <w:rsid w:val="00013546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a">
    <w:name w:val="Подподпункт"/>
    <w:basedOn w:val="aff9"/>
    <w:rsid w:val="00013546"/>
    <w:pPr>
      <w:tabs>
        <w:tab w:val="clear" w:pos="993"/>
        <w:tab w:val="left" w:pos="1134"/>
        <w:tab w:val="num" w:pos="1277"/>
        <w:tab w:val="left" w:pos="1418"/>
      </w:tabs>
      <w:ind w:left="1277" w:hanging="567"/>
    </w:pPr>
  </w:style>
  <w:style w:type="paragraph" w:customStyle="1" w:styleId="affb">
    <w:name w:val="Подподподпункт"/>
    <w:basedOn w:val="a1"/>
    <w:rsid w:val="0001354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7">
    <w:name w:val="Пункт1"/>
    <w:basedOn w:val="a1"/>
    <w:rsid w:val="0001354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1"/>
    <w:uiPriority w:val="99"/>
    <w:rsid w:val="00013546"/>
    <w:pPr>
      <w:tabs>
        <w:tab w:val="num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4">
    <w:name w:val="Пункт_4"/>
    <w:basedOn w:val="38"/>
    <w:uiPriority w:val="99"/>
    <w:rsid w:val="00013546"/>
    <w:pPr>
      <w:ind w:hanging="1134"/>
    </w:pPr>
  </w:style>
  <w:style w:type="paragraph" w:customStyle="1" w:styleId="affc">
    <w:name w:val="Примечание"/>
    <w:basedOn w:val="a1"/>
    <w:uiPriority w:val="99"/>
    <w:rsid w:val="00013546"/>
    <w:pPr>
      <w:numPr>
        <w:ilvl w:val="1"/>
      </w:num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1"/>
    <w:uiPriority w:val="99"/>
    <w:rsid w:val="00013546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b"/>
    <w:uiPriority w:val="99"/>
    <w:rsid w:val="00013546"/>
    <w:pPr>
      <w:tabs>
        <w:tab w:val="clear" w:pos="3560"/>
        <w:tab w:val="num" w:pos="1701"/>
      </w:tabs>
      <w:spacing w:line="240" w:lineRule="auto"/>
      <w:ind w:left="1701" w:hanging="340"/>
    </w:pPr>
    <w:rPr>
      <w:sz w:val="24"/>
    </w:rPr>
  </w:style>
  <w:style w:type="character" w:customStyle="1" w:styleId="defaultlabelstyle1">
    <w:name w:val="defaultlabelstyle1"/>
    <w:rsid w:val="00013546"/>
    <w:rPr>
      <w:rFonts w:ascii="Verdana" w:hAnsi="Verdana"/>
      <w:color w:val="333333"/>
    </w:rPr>
  </w:style>
  <w:style w:type="paragraph" w:customStyle="1" w:styleId="18">
    <w:name w:val="Обычный маркированный 1"/>
    <w:basedOn w:val="affd"/>
    <w:rsid w:val="00013546"/>
    <w:pPr>
      <w:tabs>
        <w:tab w:val="clear" w:pos="360"/>
        <w:tab w:val="num" w:pos="1134"/>
        <w:tab w:val="num" w:pos="1209"/>
        <w:tab w:val="num" w:pos="1877"/>
      </w:tabs>
      <w:suppressAutoHyphens/>
      <w:spacing w:after="0" w:line="360" w:lineRule="auto"/>
      <w:ind w:left="1134" w:hanging="567"/>
      <w:contextualSpacing w:val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d">
    <w:name w:val="List Bullet"/>
    <w:basedOn w:val="a1"/>
    <w:uiPriority w:val="99"/>
    <w:unhideWhenUsed/>
    <w:rsid w:val="00013546"/>
    <w:pPr>
      <w:tabs>
        <w:tab w:val="num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0"/>
    <w:next w:val="a1"/>
    <w:rsid w:val="00013546"/>
    <w:pPr>
      <w:keepNext w:val="0"/>
      <w:keepLines w:val="0"/>
      <w:tabs>
        <w:tab w:val="left" w:pos="900"/>
        <w:tab w:val="num" w:pos="1800"/>
      </w:tabs>
      <w:spacing w:before="360" w:after="240"/>
    </w:pPr>
    <w:rPr>
      <w:rFonts w:ascii="Arial" w:eastAsia="Calibri" w:hAnsi="Arial" w:cs="Times New Roman"/>
      <w:color w:val="auto"/>
      <w:kern w:val="32"/>
      <w:sz w:val="24"/>
      <w:szCs w:val="24"/>
      <w:lang w:val="x-none" w:eastAsia="x-none"/>
    </w:rPr>
  </w:style>
  <w:style w:type="paragraph" w:styleId="39">
    <w:name w:val="Body Text Indent 3"/>
    <w:basedOn w:val="a1"/>
    <w:link w:val="3a"/>
    <w:rsid w:val="00013546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sid w:val="00013546"/>
    <w:rPr>
      <w:sz w:val="16"/>
      <w:szCs w:val="16"/>
    </w:rPr>
  </w:style>
  <w:style w:type="paragraph" w:customStyle="1" w:styleId="affe">
    <w:name w:val="Пункт"/>
    <w:basedOn w:val="a1"/>
    <w:link w:val="19"/>
    <w:rsid w:val="00013546"/>
    <w:pPr>
      <w:spacing w:line="360" w:lineRule="auto"/>
      <w:jc w:val="both"/>
    </w:pPr>
    <w:rPr>
      <w:sz w:val="28"/>
      <w:szCs w:val="20"/>
    </w:rPr>
  </w:style>
  <w:style w:type="character" w:customStyle="1" w:styleId="19">
    <w:name w:val="Пункт Знак1"/>
    <w:link w:val="affe"/>
    <w:rsid w:val="00013546"/>
    <w:rPr>
      <w:sz w:val="28"/>
    </w:rPr>
  </w:style>
  <w:style w:type="paragraph" w:customStyle="1" w:styleId="ConsNonformat">
    <w:name w:val="ConsNonformat"/>
    <w:rsid w:val="0001354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0">
    <w:name w:val="нумерованный"/>
    <w:aliases w:val="Слева:  0,63 см,Выступ:  0,4 см"/>
    <w:basedOn w:val="a1"/>
    <w:uiPriority w:val="99"/>
    <w:rsid w:val="00013546"/>
    <w:pPr>
      <w:numPr>
        <w:numId w:val="9"/>
      </w:num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rsid w:val="00013546"/>
    <w:pPr>
      <w:widowControl w:val="0"/>
      <w:snapToGrid w:val="0"/>
      <w:ind w:firstLine="720"/>
    </w:pPr>
    <w:rPr>
      <w:rFonts w:ascii="Arial" w:eastAsia="Calibri" w:hAnsi="Arial"/>
    </w:rPr>
  </w:style>
  <w:style w:type="paragraph" w:styleId="afff">
    <w:name w:val="Normal (Web)"/>
    <w:basedOn w:val="a1"/>
    <w:uiPriority w:val="99"/>
    <w:rsid w:val="00013546"/>
    <w:pPr>
      <w:spacing w:before="100" w:beforeAutospacing="1" w:after="100" w:afterAutospacing="1"/>
    </w:pPr>
    <w:rPr>
      <w:rFonts w:eastAsia="Arial Unicode MS"/>
      <w:color w:val="000000"/>
      <w:sz w:val="27"/>
      <w:szCs w:val="27"/>
    </w:rPr>
  </w:style>
  <w:style w:type="character" w:customStyle="1" w:styleId="26">
    <w:name w:val="Пункт Знак2"/>
    <w:rsid w:val="008723F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FontStyle128">
    <w:name w:val="Font Style128"/>
    <w:rsid w:val="008723F5"/>
    <w:rPr>
      <w:rFonts w:ascii="Times New Roman" w:hAnsi="Times New Roman" w:cs="Times New Roman"/>
      <w:color w:val="000000"/>
      <w:sz w:val="26"/>
      <w:szCs w:val="26"/>
    </w:rPr>
  </w:style>
  <w:style w:type="paragraph" w:styleId="afff0">
    <w:name w:val="Body Text"/>
    <w:basedOn w:val="a1"/>
    <w:link w:val="afff1"/>
    <w:uiPriority w:val="99"/>
    <w:rsid w:val="008723F5"/>
    <w:pPr>
      <w:spacing w:after="120" w:line="360" w:lineRule="auto"/>
      <w:ind w:firstLine="567"/>
      <w:jc w:val="both"/>
    </w:pPr>
    <w:rPr>
      <w:snapToGrid w:val="0"/>
      <w:sz w:val="28"/>
      <w:szCs w:val="20"/>
    </w:rPr>
  </w:style>
  <w:style w:type="character" w:customStyle="1" w:styleId="afff1">
    <w:name w:val="Основной текст Знак"/>
    <w:basedOn w:val="a2"/>
    <w:link w:val="afff0"/>
    <w:uiPriority w:val="99"/>
    <w:rsid w:val="008723F5"/>
    <w:rPr>
      <w:snapToGrid w:val="0"/>
      <w:sz w:val="28"/>
    </w:rPr>
  </w:style>
  <w:style w:type="paragraph" w:customStyle="1" w:styleId="Default">
    <w:name w:val="Default"/>
    <w:rsid w:val="008723F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defaultlabelstyle3">
    <w:name w:val="defaultlabelstyle3"/>
    <w:basedOn w:val="a2"/>
    <w:rsid w:val="008723F5"/>
    <w:rPr>
      <w:rFonts w:ascii="Verdana" w:hAnsi="Verdana" w:hint="default"/>
      <w:b w:val="0"/>
      <w:bCs w:val="0"/>
      <w:color w:val="333333"/>
    </w:rPr>
  </w:style>
  <w:style w:type="paragraph" w:customStyle="1" w:styleId="27">
    <w:name w:val="Абзац списка2"/>
    <w:basedOn w:val="a1"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">
    <w:name w:val="Заг 4"/>
    <w:basedOn w:val="3"/>
    <w:autoRedefine/>
    <w:qFormat/>
    <w:rsid w:val="006C6FA7"/>
    <w:pPr>
      <w:keepNext w:val="0"/>
      <w:keepLines w:val="0"/>
      <w:widowControl w:val="0"/>
      <w:numPr>
        <w:ilvl w:val="3"/>
      </w:numPr>
      <w:autoSpaceDE w:val="0"/>
      <w:autoSpaceDN w:val="0"/>
    </w:pPr>
  </w:style>
  <w:style w:type="character" w:customStyle="1" w:styleId="match">
    <w:name w:val="match"/>
    <w:basedOn w:val="a2"/>
    <w:rsid w:val="00966908"/>
  </w:style>
  <w:style w:type="paragraph" w:customStyle="1" w:styleId="FORMATTEXT">
    <w:name w:val=".FORMATTEXT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pple-converted-space">
    <w:name w:val="apple-converted-space"/>
    <w:basedOn w:val="a2"/>
    <w:rsid w:val="00966908"/>
  </w:style>
  <w:style w:type="paragraph" w:customStyle="1" w:styleId="formattext0">
    <w:name w:val="formattext"/>
    <w:basedOn w:val="a1"/>
    <w:rsid w:val="00966908"/>
    <w:pPr>
      <w:spacing w:before="100" w:beforeAutospacing="1" w:after="100" w:afterAutospacing="1"/>
    </w:pPr>
  </w:style>
  <w:style w:type="paragraph" w:customStyle="1" w:styleId="afff2">
    <w:name w:val=".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fff3">
    <w:name w:val="Гипертекстовая ссылка"/>
    <w:basedOn w:val="a2"/>
    <w:uiPriority w:val="99"/>
    <w:rsid w:val="00966908"/>
    <w:rPr>
      <w:rFonts w:ascii="Times New Roman" w:hAnsi="Times New Roman" w:cs="Times New Roman" w:hint="default"/>
      <w:b w:val="0"/>
      <w:bCs w:val="0"/>
      <w:color w:val="000000"/>
      <w:sz w:val="26"/>
    </w:rPr>
  </w:style>
  <w:style w:type="paragraph" w:customStyle="1" w:styleId="ConsPlusCell">
    <w:name w:val="ConsPlusCell"/>
    <w:uiPriority w:val="99"/>
    <w:rsid w:val="009669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96690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headertext"/>
    <w:basedOn w:val="a1"/>
    <w:rsid w:val="00966908"/>
    <w:pPr>
      <w:spacing w:before="100" w:beforeAutospacing="1" w:after="100" w:afterAutospacing="1"/>
    </w:pPr>
  </w:style>
  <w:style w:type="paragraph" w:styleId="afff4">
    <w:name w:val="toa heading"/>
    <w:basedOn w:val="a1"/>
    <w:next w:val="a1"/>
    <w:uiPriority w:val="99"/>
    <w:unhideWhenUsed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5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Основной текст Знак1"/>
    <w:basedOn w:val="a2"/>
    <w:uiPriority w:val="99"/>
    <w:locked/>
    <w:rsid w:val="00966908"/>
    <w:rPr>
      <w:rFonts w:ascii="Arial" w:hAnsi="Arial" w:cs="Arial" w:hint="default"/>
      <w:shd w:val="clear" w:color="auto" w:fill="FFFFFF"/>
    </w:rPr>
  </w:style>
  <w:style w:type="character" w:styleId="afff6">
    <w:name w:val="Strong"/>
    <w:basedOn w:val="a2"/>
    <w:uiPriority w:val="22"/>
    <w:qFormat/>
    <w:rsid w:val="009669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A01F9-0B5E-48BB-8EA0-BA0FC4CA1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1536</Words>
  <Characters>10962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Алтайэнергосбыт</Company>
  <LinksUpToDate>false</LinksUpToDate>
  <CharactersWithSpaces>12474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Иванова Наталья Сергеевна</dc:creator>
  <cp:lastModifiedBy>Жуков Константин Александрович</cp:lastModifiedBy>
  <cp:revision>9</cp:revision>
  <cp:lastPrinted>2020-01-14T12:00:00Z</cp:lastPrinted>
  <dcterms:created xsi:type="dcterms:W3CDTF">2019-10-14T12:14:00Z</dcterms:created>
  <dcterms:modified xsi:type="dcterms:W3CDTF">2020-01-15T05:34:00Z</dcterms:modified>
</cp:coreProperties>
</file>